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3AA2CB23" wp14:editId="6E09D6BB">
            <wp:simplePos x="0" y="0"/>
            <wp:positionH relativeFrom="margin">
              <wp:align>right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960"/>
        <w:gridCol w:w="182"/>
        <w:gridCol w:w="57"/>
        <w:gridCol w:w="303"/>
        <w:gridCol w:w="540"/>
        <w:gridCol w:w="1076"/>
        <w:gridCol w:w="2158"/>
        <w:gridCol w:w="1087"/>
        <w:gridCol w:w="540"/>
        <w:gridCol w:w="291"/>
        <w:gridCol w:w="68"/>
        <w:gridCol w:w="181"/>
        <w:gridCol w:w="950"/>
        <w:gridCol w:w="39"/>
        <w:gridCol w:w="1160"/>
        <w:gridCol w:w="9"/>
      </w:tblGrid>
      <w:tr w:rsidR="00DF198B" w:rsidTr="00185F4A">
        <w:trPr>
          <w:gridAfter w:val="1"/>
          <w:wAfter w:w="9" w:type="dxa"/>
          <w:trHeight w:val="1083"/>
        </w:trPr>
        <w:tc>
          <w:tcPr>
            <w:tcW w:w="10790" w:type="dxa"/>
            <w:gridSpan w:val="17"/>
          </w:tcPr>
          <w:p w:rsidR="00DF198B" w:rsidRDefault="00DF198B"/>
        </w:tc>
      </w:tr>
      <w:tr w:rsidR="00DF198B" w:rsidTr="00185F4A">
        <w:trPr>
          <w:gridAfter w:val="1"/>
          <w:wAfter w:w="9" w:type="dxa"/>
          <w:trHeight w:val="1068"/>
        </w:trPr>
        <w:tc>
          <w:tcPr>
            <w:tcW w:w="1198" w:type="dxa"/>
            <w:gridSpan w:val="2"/>
            <w:tcBorders>
              <w:right w:val="single" w:sz="18" w:space="0" w:color="476166" w:themeColor="accent1"/>
            </w:tcBorders>
          </w:tcPr>
          <w:p w:rsidR="00DF198B" w:rsidRDefault="00DF198B"/>
        </w:tc>
        <w:tc>
          <w:tcPr>
            <w:tcW w:w="8393" w:type="dxa"/>
            <w:gridSpan w:val="1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DF198B" w:rsidRPr="00DF198B" w:rsidRDefault="001A082C" w:rsidP="00874FE7">
            <w:pPr>
              <w:pStyle w:val="Heading1"/>
            </w:pPr>
            <w:r>
              <w:t>ACADEMIC FIELD TRIP REPORT</w:t>
            </w:r>
          </w:p>
        </w:tc>
        <w:tc>
          <w:tcPr>
            <w:tcW w:w="1199" w:type="dxa"/>
            <w:gridSpan w:val="2"/>
            <w:tcBorders>
              <w:left w:val="single" w:sz="18" w:space="0" w:color="476166" w:themeColor="accent1"/>
            </w:tcBorders>
          </w:tcPr>
          <w:p w:rsidR="00DF198B" w:rsidRDefault="00DF198B"/>
        </w:tc>
      </w:tr>
      <w:tr w:rsidR="00DF198B" w:rsidTr="00185F4A">
        <w:trPr>
          <w:gridAfter w:val="1"/>
          <w:wAfter w:w="9" w:type="dxa"/>
          <w:trHeight w:val="1837"/>
        </w:trPr>
        <w:tc>
          <w:tcPr>
            <w:tcW w:w="1170" w:type="dxa"/>
          </w:tcPr>
          <w:p w:rsidR="00DF198B" w:rsidRDefault="00DF198B"/>
        </w:tc>
        <w:tc>
          <w:tcPr>
            <w:tcW w:w="8460" w:type="dxa"/>
            <w:gridSpan w:val="15"/>
          </w:tcPr>
          <w:p w:rsidR="00DF198B" w:rsidRDefault="00DF198B"/>
        </w:tc>
        <w:tc>
          <w:tcPr>
            <w:tcW w:w="1160" w:type="dxa"/>
          </w:tcPr>
          <w:p w:rsidR="00DF198B" w:rsidRDefault="00DF198B"/>
        </w:tc>
      </w:tr>
      <w:tr w:rsidR="00DF198B" w:rsidTr="00185F4A">
        <w:trPr>
          <w:gridAfter w:val="1"/>
          <w:wAfter w:w="9" w:type="dxa"/>
          <w:trHeight w:val="929"/>
        </w:trPr>
        <w:tc>
          <w:tcPr>
            <w:tcW w:w="2397" w:type="dxa"/>
            <w:gridSpan w:val="5"/>
          </w:tcPr>
          <w:p w:rsidR="00DF198B" w:rsidRDefault="00DF198B"/>
        </w:tc>
        <w:tc>
          <w:tcPr>
            <w:tcW w:w="5995" w:type="dxa"/>
            <w:gridSpan w:val="7"/>
            <w:shd w:val="clear" w:color="auto" w:fill="FFFFFF" w:themeFill="background1"/>
          </w:tcPr>
          <w:p w:rsidR="00DF198B" w:rsidRPr="00DF198B" w:rsidRDefault="00DF198B" w:rsidP="00DF198B">
            <w:pPr>
              <w:jc w:val="center"/>
              <w:rPr>
                <w:rFonts w:ascii="Georgia" w:hAnsi="Georgia"/>
                <w:sz w:val="48"/>
                <w:szCs w:val="48"/>
              </w:rPr>
            </w:pPr>
          </w:p>
        </w:tc>
        <w:tc>
          <w:tcPr>
            <w:tcW w:w="2398" w:type="dxa"/>
            <w:gridSpan w:val="5"/>
          </w:tcPr>
          <w:p w:rsidR="00DF198B" w:rsidRDefault="00DF198B"/>
        </w:tc>
      </w:tr>
      <w:tr w:rsidR="00DF198B" w:rsidTr="00185F4A">
        <w:trPr>
          <w:gridAfter w:val="1"/>
          <w:wAfter w:w="9" w:type="dxa"/>
          <w:trHeight w:val="1460"/>
        </w:trPr>
        <w:tc>
          <w:tcPr>
            <w:tcW w:w="2397" w:type="dxa"/>
            <w:gridSpan w:val="5"/>
          </w:tcPr>
          <w:p w:rsidR="00DF198B" w:rsidRDefault="00DF198B"/>
        </w:tc>
        <w:tc>
          <w:tcPr>
            <w:tcW w:w="5995" w:type="dxa"/>
            <w:gridSpan w:val="7"/>
            <w:shd w:val="clear" w:color="auto" w:fill="FFFFFF" w:themeFill="background1"/>
          </w:tcPr>
          <w:p w:rsidR="001A082C" w:rsidRDefault="001A082C" w:rsidP="001A082C">
            <w:pPr>
              <w:pStyle w:val="Heading2"/>
            </w:pPr>
            <w:r>
              <w:t xml:space="preserve">Emmanuel Kenneth Kibet </w:t>
            </w:r>
          </w:p>
          <w:p w:rsidR="001A082C" w:rsidRPr="001A082C" w:rsidRDefault="001A082C" w:rsidP="001A082C">
            <w:pPr>
              <w:pStyle w:val="Heading1"/>
            </w:pPr>
            <w:r>
              <w:t>P101/2259G/22</w:t>
            </w:r>
          </w:p>
        </w:tc>
        <w:tc>
          <w:tcPr>
            <w:tcW w:w="2398" w:type="dxa"/>
            <w:gridSpan w:val="5"/>
          </w:tcPr>
          <w:p w:rsidR="00DF198B" w:rsidRDefault="00DF198B"/>
        </w:tc>
      </w:tr>
      <w:tr w:rsidR="00DF198B" w:rsidTr="00185F4A">
        <w:trPr>
          <w:gridAfter w:val="1"/>
          <w:wAfter w:w="9" w:type="dxa"/>
          <w:trHeight w:val="7176"/>
        </w:trPr>
        <w:tc>
          <w:tcPr>
            <w:tcW w:w="2397" w:type="dxa"/>
            <w:gridSpan w:val="5"/>
            <w:vAlign w:val="bottom"/>
          </w:tcPr>
          <w:p w:rsidR="00DF198B" w:rsidRDefault="00DF198B" w:rsidP="00DF198B">
            <w:pPr>
              <w:jc w:val="center"/>
            </w:pPr>
          </w:p>
        </w:tc>
        <w:tc>
          <w:tcPr>
            <w:tcW w:w="5995" w:type="dxa"/>
            <w:gridSpan w:val="7"/>
            <w:tcBorders>
              <w:bottom w:val="single" w:sz="18" w:space="0" w:color="476166" w:themeColor="accent1"/>
            </w:tcBorders>
            <w:shd w:val="clear" w:color="auto" w:fill="FFFFFF" w:themeFill="background1"/>
            <w:vAlign w:val="bottom"/>
          </w:tcPr>
          <w:p w:rsidR="00DF198B" w:rsidRPr="00DF198B" w:rsidRDefault="009C3507" w:rsidP="00874FE7">
            <w:pPr>
              <w:pStyle w:val="Heading3"/>
            </w:pPr>
            <w:sdt>
              <w:sdtPr>
                <w:id w:val="372498715"/>
                <w:placeholder>
                  <w:docPart w:val="6FF0069C375A44AFAE7720BF46408CC7"/>
                </w:placeholder>
                <w:temporary/>
                <w:showingPlcHdr/>
                <w15:appearance w15:val="hidden"/>
              </w:sdtPr>
              <w:sdtEndPr/>
              <w:sdtContent>
                <w:r w:rsidR="00874FE7" w:rsidRPr="001A082C">
                  <w:rPr>
                    <w:i/>
                  </w:rPr>
                  <w:t>Date</w:t>
                </w:r>
              </w:sdtContent>
            </w:sdt>
          </w:p>
          <w:p w:rsidR="00874FE7" w:rsidRPr="00DF198B" w:rsidRDefault="001A082C" w:rsidP="00874FE7">
            <w:pPr>
              <w:pStyle w:val="Heading3"/>
            </w:pPr>
            <w:r>
              <w:t>27/01/2025-01/02/2025</w:t>
            </w:r>
          </w:p>
          <w:p w:rsidR="00DF198B" w:rsidRPr="00DF198B" w:rsidRDefault="009C3507" w:rsidP="00874FE7">
            <w:pPr>
              <w:pStyle w:val="Heading3"/>
            </w:pPr>
            <w:sdt>
              <w:sdtPr>
                <w:id w:val="-1740710833"/>
                <w:placeholder>
                  <w:docPart w:val="15987CC595FC40A88F77DF70CE47270D"/>
                </w:placeholder>
                <w:temporary/>
                <w:showingPlcHdr/>
                <w15:appearance w15:val="hidden"/>
              </w:sdtPr>
              <w:sdtEndPr/>
              <w:sdtContent>
                <w:r w:rsidR="00874FE7" w:rsidRPr="001A082C">
                  <w:rPr>
                    <w:i/>
                  </w:rPr>
                  <w:t>Course title</w:t>
                </w:r>
              </w:sdtContent>
            </w:sdt>
          </w:p>
          <w:p w:rsidR="00DF198B" w:rsidRPr="00DF198B" w:rsidRDefault="001A082C" w:rsidP="00874FE7">
            <w:pPr>
              <w:pStyle w:val="Heading3"/>
            </w:pPr>
            <w:r>
              <w:t xml:space="preserve">Computer Science </w:t>
            </w:r>
          </w:p>
          <w:p w:rsidR="00DF198B" w:rsidRDefault="00DF198B" w:rsidP="00874FE7">
            <w:pPr>
              <w:pStyle w:val="Heading3"/>
            </w:pPr>
          </w:p>
          <w:p w:rsidR="00DF198B" w:rsidRPr="00DF198B" w:rsidRDefault="00DF198B" w:rsidP="00DF198B"/>
        </w:tc>
        <w:tc>
          <w:tcPr>
            <w:tcW w:w="2398" w:type="dxa"/>
            <w:gridSpan w:val="5"/>
            <w:vAlign w:val="bottom"/>
          </w:tcPr>
          <w:p w:rsidR="00DF198B" w:rsidRDefault="00DF198B" w:rsidP="00DF198B">
            <w:pPr>
              <w:jc w:val="center"/>
            </w:pPr>
          </w:p>
        </w:tc>
      </w:tr>
      <w:tr w:rsidR="00DF198B" w:rsidTr="00185F4A">
        <w:trPr>
          <w:gridAfter w:val="1"/>
          <w:wAfter w:w="9" w:type="dxa"/>
        </w:trPr>
        <w:tc>
          <w:tcPr>
            <w:tcW w:w="2340" w:type="dxa"/>
            <w:gridSpan w:val="4"/>
          </w:tcPr>
          <w:p w:rsidR="00DF198B" w:rsidRDefault="00DF198B"/>
        </w:tc>
        <w:tc>
          <w:tcPr>
            <w:tcW w:w="6120" w:type="dxa"/>
            <w:gridSpan w:val="9"/>
          </w:tcPr>
          <w:p w:rsidR="00DF198B" w:rsidRDefault="00DF198B"/>
        </w:tc>
        <w:tc>
          <w:tcPr>
            <w:tcW w:w="2330" w:type="dxa"/>
            <w:gridSpan w:val="4"/>
          </w:tcPr>
          <w:p w:rsidR="00DF198B" w:rsidRDefault="00DF198B"/>
        </w:tc>
      </w:tr>
      <w:tr w:rsidR="001A082C" w:rsidTr="00721DCA">
        <w:trPr>
          <w:trHeight w:val="664"/>
        </w:trPr>
        <w:tc>
          <w:tcPr>
            <w:tcW w:w="2158" w:type="dxa"/>
            <w:gridSpan w:val="3"/>
            <w:tcBorders>
              <w:right w:val="single" w:sz="18" w:space="0" w:color="476166" w:themeColor="accent1"/>
            </w:tcBorders>
          </w:tcPr>
          <w:p w:rsidR="001A082C" w:rsidRDefault="001A082C" w:rsidP="00721DCA"/>
        </w:tc>
        <w:tc>
          <w:tcPr>
            <w:tcW w:w="6483" w:type="dxa"/>
            <w:gridSpan w:val="11"/>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1A082C" w:rsidRPr="00E74B29" w:rsidRDefault="00FA63BA" w:rsidP="00721DCA">
            <w:pPr>
              <w:pStyle w:val="Heading4"/>
            </w:pPr>
            <w:r>
              <w:t>INTRODUCTION</w:t>
            </w:r>
          </w:p>
        </w:tc>
        <w:tc>
          <w:tcPr>
            <w:tcW w:w="2158" w:type="dxa"/>
            <w:gridSpan w:val="4"/>
            <w:tcBorders>
              <w:left w:val="single" w:sz="18" w:space="0" w:color="476166" w:themeColor="accent1"/>
            </w:tcBorders>
          </w:tcPr>
          <w:p w:rsidR="001A082C" w:rsidRDefault="001A082C" w:rsidP="00721DCA"/>
        </w:tc>
      </w:tr>
      <w:tr w:rsidR="001A082C" w:rsidTr="00721DCA">
        <w:trPr>
          <w:trHeight w:val="234"/>
        </w:trPr>
        <w:tc>
          <w:tcPr>
            <w:tcW w:w="2158" w:type="dxa"/>
            <w:gridSpan w:val="3"/>
          </w:tcPr>
          <w:p w:rsidR="001A082C" w:rsidRDefault="001A082C" w:rsidP="00721DCA"/>
        </w:tc>
        <w:tc>
          <w:tcPr>
            <w:tcW w:w="2158" w:type="dxa"/>
            <w:gridSpan w:val="5"/>
            <w:tcBorders>
              <w:top w:val="single" w:sz="18" w:space="0" w:color="476166" w:themeColor="accent1"/>
              <w:bottom w:val="single" w:sz="18" w:space="0" w:color="476166" w:themeColor="accent1"/>
            </w:tcBorders>
          </w:tcPr>
          <w:p w:rsidR="001A082C" w:rsidRDefault="001A082C" w:rsidP="00721DCA"/>
        </w:tc>
        <w:tc>
          <w:tcPr>
            <w:tcW w:w="2158" w:type="dxa"/>
            <w:tcBorders>
              <w:top w:val="single" w:sz="18" w:space="0" w:color="476166" w:themeColor="accent1"/>
              <w:bottom w:val="single" w:sz="18" w:space="0" w:color="476166" w:themeColor="accent1"/>
            </w:tcBorders>
          </w:tcPr>
          <w:p w:rsidR="001A082C" w:rsidRDefault="001A082C" w:rsidP="00721DCA"/>
        </w:tc>
        <w:tc>
          <w:tcPr>
            <w:tcW w:w="2167" w:type="dxa"/>
            <w:gridSpan w:val="5"/>
            <w:tcBorders>
              <w:top w:val="single" w:sz="18" w:space="0" w:color="476166" w:themeColor="accent1"/>
              <w:bottom w:val="single" w:sz="18" w:space="0" w:color="476166" w:themeColor="accent1"/>
            </w:tcBorders>
          </w:tcPr>
          <w:p w:rsidR="001A082C" w:rsidRDefault="001A082C" w:rsidP="00721DCA"/>
        </w:tc>
        <w:tc>
          <w:tcPr>
            <w:tcW w:w="2158" w:type="dxa"/>
            <w:gridSpan w:val="4"/>
          </w:tcPr>
          <w:p w:rsidR="001A082C" w:rsidRDefault="001A082C" w:rsidP="00721DCA"/>
        </w:tc>
      </w:tr>
      <w:tr w:rsidR="001A082C" w:rsidTr="00721DCA">
        <w:trPr>
          <w:trHeight w:val="576"/>
        </w:trPr>
        <w:tc>
          <w:tcPr>
            <w:tcW w:w="2158" w:type="dxa"/>
            <w:gridSpan w:val="3"/>
            <w:tcBorders>
              <w:right w:val="single" w:sz="18" w:space="0" w:color="476166" w:themeColor="accent1"/>
            </w:tcBorders>
          </w:tcPr>
          <w:p w:rsidR="001A082C" w:rsidRDefault="001A082C" w:rsidP="00721DCA"/>
        </w:tc>
        <w:tc>
          <w:tcPr>
            <w:tcW w:w="1082" w:type="dxa"/>
            <w:gridSpan w:val="4"/>
            <w:tcBorders>
              <w:top w:val="single" w:sz="18" w:space="0" w:color="476166" w:themeColor="accent1"/>
              <w:left w:val="single" w:sz="18" w:space="0" w:color="476166" w:themeColor="accent1"/>
            </w:tcBorders>
            <w:shd w:val="clear" w:color="auto" w:fill="FFFFFF" w:themeFill="background1"/>
          </w:tcPr>
          <w:p w:rsidR="001A082C" w:rsidRDefault="001A082C" w:rsidP="00721DCA"/>
        </w:tc>
        <w:tc>
          <w:tcPr>
            <w:tcW w:w="4321" w:type="dxa"/>
            <w:gridSpan w:val="3"/>
            <w:tcBorders>
              <w:top w:val="single" w:sz="18" w:space="0" w:color="476166" w:themeColor="accent1"/>
            </w:tcBorders>
            <w:shd w:val="clear" w:color="auto" w:fill="FFFFFF" w:themeFill="background1"/>
          </w:tcPr>
          <w:p w:rsidR="001A082C" w:rsidRDefault="001A082C" w:rsidP="00721DCA"/>
        </w:tc>
        <w:tc>
          <w:tcPr>
            <w:tcW w:w="1080" w:type="dxa"/>
            <w:gridSpan w:val="4"/>
            <w:tcBorders>
              <w:top w:val="single" w:sz="18" w:space="0" w:color="476166" w:themeColor="accent1"/>
              <w:right w:val="single" w:sz="18" w:space="0" w:color="476166" w:themeColor="accent1"/>
            </w:tcBorders>
            <w:shd w:val="clear" w:color="auto" w:fill="FFFFFF" w:themeFill="background1"/>
          </w:tcPr>
          <w:p w:rsidR="001A082C" w:rsidRDefault="001A082C" w:rsidP="00721DCA"/>
        </w:tc>
        <w:tc>
          <w:tcPr>
            <w:tcW w:w="2158" w:type="dxa"/>
            <w:gridSpan w:val="4"/>
            <w:tcBorders>
              <w:left w:val="single" w:sz="18" w:space="0" w:color="476166" w:themeColor="accent1"/>
            </w:tcBorders>
          </w:tcPr>
          <w:p w:rsidR="001A082C" w:rsidRDefault="001A082C" w:rsidP="00721DCA"/>
        </w:tc>
      </w:tr>
      <w:tr w:rsidR="001A082C" w:rsidTr="00721DCA">
        <w:trPr>
          <w:trHeight w:val="4447"/>
        </w:trPr>
        <w:tc>
          <w:tcPr>
            <w:tcW w:w="2158" w:type="dxa"/>
            <w:gridSpan w:val="3"/>
            <w:vMerge w:val="restart"/>
            <w:tcBorders>
              <w:right w:val="single" w:sz="18" w:space="0" w:color="476166" w:themeColor="accent1"/>
            </w:tcBorders>
          </w:tcPr>
          <w:p w:rsidR="001A082C" w:rsidRDefault="001A082C" w:rsidP="00721DCA"/>
        </w:tc>
        <w:tc>
          <w:tcPr>
            <w:tcW w:w="542" w:type="dxa"/>
            <w:gridSpan w:val="3"/>
            <w:vMerge w:val="restart"/>
            <w:tcBorders>
              <w:left w:val="single" w:sz="18" w:space="0" w:color="476166" w:themeColor="accent1"/>
            </w:tcBorders>
            <w:shd w:val="clear" w:color="auto" w:fill="FFFFFF" w:themeFill="background1"/>
          </w:tcPr>
          <w:p w:rsidR="001A082C" w:rsidRDefault="001A082C" w:rsidP="00721DCA"/>
        </w:tc>
        <w:tc>
          <w:tcPr>
            <w:tcW w:w="540" w:type="dxa"/>
            <w:shd w:val="clear" w:color="auto" w:fill="FFFFFF" w:themeFill="background1"/>
          </w:tcPr>
          <w:p w:rsidR="001A082C" w:rsidRDefault="001A082C" w:rsidP="00721DCA"/>
        </w:tc>
        <w:tc>
          <w:tcPr>
            <w:tcW w:w="4321" w:type="dxa"/>
            <w:gridSpan w:val="3"/>
            <w:shd w:val="clear" w:color="auto" w:fill="FFFFFF" w:themeFill="background1"/>
          </w:tcPr>
          <w:p w:rsidR="00FA63BA" w:rsidRDefault="00FA63BA" w:rsidP="00FA63BA">
            <w:pPr>
              <w:pStyle w:val="Text"/>
            </w:pPr>
          </w:p>
          <w:p w:rsidR="00FA63BA" w:rsidRDefault="00FA63BA" w:rsidP="00FA63BA">
            <w:pPr>
              <w:pStyle w:val="Text"/>
            </w:pPr>
            <w:r>
              <w:t xml:space="preserve">This report provides a detailed account of the </w:t>
            </w:r>
            <w:r w:rsidR="00E106DF">
              <w:t>five</w:t>
            </w:r>
            <w:r>
              <w:t xml:space="preserve">-day academic field trip undertaken by students from Karatina University. The trip spanned from Nairobi to Mombasa, with visits to key technological and educational institutions, including Multimedia University, </w:t>
            </w:r>
            <w:proofErr w:type="spellStart"/>
            <w:r>
              <w:t>Konza</w:t>
            </w:r>
            <w:proofErr w:type="spellEnd"/>
            <w:r>
              <w:t xml:space="preserve"> Technopolis, and the Mombasa Cable Landing Station. The purpose of the trip was to expose students to the evolution and current state of information and communication technologies (ICT) in Kenya, as well as to provide insights into the infrastructure supporting Kenya's digital economy.</w:t>
            </w:r>
          </w:p>
          <w:p w:rsidR="00FA63BA" w:rsidRPr="00E74B29" w:rsidRDefault="00FA63BA" w:rsidP="00721DCA">
            <w:pPr>
              <w:pStyle w:val="Text"/>
            </w:pPr>
          </w:p>
        </w:tc>
        <w:tc>
          <w:tcPr>
            <w:tcW w:w="540" w:type="dxa"/>
            <w:shd w:val="clear" w:color="auto" w:fill="FFFFFF" w:themeFill="background1"/>
          </w:tcPr>
          <w:p w:rsidR="001A082C" w:rsidRPr="00E74B29" w:rsidRDefault="001A082C" w:rsidP="00721DCA">
            <w:pPr>
              <w:rPr>
                <w:rFonts w:ascii="Georgia" w:hAnsi="Georgia"/>
                <w:sz w:val="28"/>
                <w:szCs w:val="28"/>
              </w:rPr>
            </w:pPr>
          </w:p>
        </w:tc>
        <w:tc>
          <w:tcPr>
            <w:tcW w:w="540" w:type="dxa"/>
            <w:gridSpan w:val="3"/>
            <w:vMerge w:val="restart"/>
            <w:tcBorders>
              <w:right w:val="single" w:sz="18" w:space="0" w:color="476166" w:themeColor="accent1"/>
            </w:tcBorders>
            <w:shd w:val="clear" w:color="auto" w:fill="FFFFFF" w:themeFill="background1"/>
          </w:tcPr>
          <w:p w:rsidR="001A082C" w:rsidRPr="00E74B29" w:rsidRDefault="001A082C" w:rsidP="00721DCA">
            <w:pPr>
              <w:rPr>
                <w:rFonts w:ascii="Georgia" w:hAnsi="Georgia"/>
                <w:sz w:val="28"/>
                <w:szCs w:val="28"/>
              </w:rPr>
            </w:pPr>
          </w:p>
        </w:tc>
        <w:tc>
          <w:tcPr>
            <w:tcW w:w="2158" w:type="dxa"/>
            <w:gridSpan w:val="4"/>
            <w:vMerge w:val="restart"/>
            <w:tcBorders>
              <w:left w:val="single" w:sz="18" w:space="0" w:color="476166" w:themeColor="accent1"/>
            </w:tcBorders>
          </w:tcPr>
          <w:p w:rsidR="001A082C" w:rsidRDefault="001A082C" w:rsidP="00721DCA"/>
        </w:tc>
      </w:tr>
      <w:tr w:rsidR="001A082C" w:rsidTr="00721DCA">
        <w:trPr>
          <w:trHeight w:val="1008"/>
        </w:trPr>
        <w:tc>
          <w:tcPr>
            <w:tcW w:w="2158" w:type="dxa"/>
            <w:gridSpan w:val="3"/>
            <w:vMerge/>
            <w:tcBorders>
              <w:right w:val="single" w:sz="18" w:space="0" w:color="476166" w:themeColor="accent1"/>
            </w:tcBorders>
          </w:tcPr>
          <w:p w:rsidR="001A082C" w:rsidRDefault="001A082C" w:rsidP="00721DCA"/>
        </w:tc>
        <w:tc>
          <w:tcPr>
            <w:tcW w:w="542" w:type="dxa"/>
            <w:gridSpan w:val="3"/>
            <w:vMerge/>
            <w:tcBorders>
              <w:left w:val="single" w:sz="18" w:space="0" w:color="476166" w:themeColor="accent1"/>
              <w:bottom w:val="single" w:sz="18" w:space="0" w:color="476166" w:themeColor="accent1"/>
            </w:tcBorders>
            <w:shd w:val="clear" w:color="auto" w:fill="FFFFFF" w:themeFill="background1"/>
          </w:tcPr>
          <w:p w:rsidR="001A082C" w:rsidRDefault="001A082C" w:rsidP="00721DCA"/>
        </w:tc>
        <w:tc>
          <w:tcPr>
            <w:tcW w:w="5401" w:type="dxa"/>
            <w:gridSpan w:val="5"/>
            <w:vMerge w:val="restart"/>
            <w:shd w:val="clear" w:color="auto" w:fill="FFFFFF" w:themeFill="background1"/>
          </w:tcPr>
          <w:p w:rsidR="001A082C" w:rsidRPr="00E74B29" w:rsidRDefault="00FA63BA" w:rsidP="00721DCA">
            <w:pPr>
              <w:rPr>
                <w:rFonts w:ascii="Georgia" w:hAnsi="Georgia"/>
                <w:sz w:val="28"/>
                <w:szCs w:val="28"/>
              </w:rPr>
            </w:pPr>
            <w:r>
              <w:rPr>
                <w:rFonts w:ascii="Georgia" w:hAnsi="Georgia"/>
                <w:noProof/>
                <w:sz w:val="28"/>
                <w:szCs w:val="28"/>
              </w:rPr>
              <w:drawing>
                <wp:inline distT="0" distB="0" distL="0" distR="0">
                  <wp:extent cx="3377467" cy="2529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s.jpg"/>
                          <pic:cNvPicPr/>
                        </pic:nvPicPr>
                        <pic:blipFill>
                          <a:blip r:embed="rId11">
                            <a:extLst>
                              <a:ext uri="{28A0092B-C50C-407E-A947-70E740481C1C}">
                                <a14:useLocalDpi xmlns:a14="http://schemas.microsoft.com/office/drawing/2010/main" val="0"/>
                              </a:ext>
                            </a:extLst>
                          </a:blip>
                          <a:stretch>
                            <a:fillRect/>
                          </a:stretch>
                        </pic:blipFill>
                        <pic:spPr>
                          <a:xfrm>
                            <a:off x="0" y="0"/>
                            <a:ext cx="3401636" cy="2547943"/>
                          </a:xfrm>
                          <a:prstGeom prst="rect">
                            <a:avLst/>
                          </a:prstGeom>
                        </pic:spPr>
                      </pic:pic>
                    </a:graphicData>
                  </a:graphic>
                </wp:inline>
              </w:drawing>
            </w:r>
          </w:p>
        </w:tc>
        <w:tc>
          <w:tcPr>
            <w:tcW w:w="540" w:type="dxa"/>
            <w:gridSpan w:val="3"/>
            <w:vMerge/>
            <w:tcBorders>
              <w:bottom w:val="single" w:sz="18" w:space="0" w:color="476166" w:themeColor="accent1"/>
              <w:right w:val="single" w:sz="18" w:space="0" w:color="476166" w:themeColor="accent1"/>
            </w:tcBorders>
            <w:shd w:val="clear" w:color="auto" w:fill="FFFFFF" w:themeFill="background1"/>
          </w:tcPr>
          <w:p w:rsidR="001A082C" w:rsidRPr="00E74B29" w:rsidRDefault="001A082C" w:rsidP="00721DCA">
            <w:pPr>
              <w:rPr>
                <w:rFonts w:ascii="Georgia" w:hAnsi="Georgia"/>
                <w:sz w:val="28"/>
                <w:szCs w:val="28"/>
              </w:rPr>
            </w:pPr>
          </w:p>
        </w:tc>
        <w:tc>
          <w:tcPr>
            <w:tcW w:w="2158" w:type="dxa"/>
            <w:gridSpan w:val="4"/>
            <w:vMerge/>
            <w:tcBorders>
              <w:left w:val="single" w:sz="18" w:space="0" w:color="476166" w:themeColor="accent1"/>
            </w:tcBorders>
          </w:tcPr>
          <w:p w:rsidR="001A082C" w:rsidRDefault="001A082C" w:rsidP="00721DCA"/>
        </w:tc>
      </w:tr>
      <w:tr w:rsidR="001A082C" w:rsidTr="00721DCA">
        <w:trPr>
          <w:trHeight w:val="1728"/>
        </w:trPr>
        <w:tc>
          <w:tcPr>
            <w:tcW w:w="2158" w:type="dxa"/>
            <w:gridSpan w:val="3"/>
            <w:vMerge w:val="restart"/>
          </w:tcPr>
          <w:p w:rsidR="001A082C" w:rsidRDefault="001A082C" w:rsidP="00721DCA"/>
        </w:tc>
        <w:tc>
          <w:tcPr>
            <w:tcW w:w="542" w:type="dxa"/>
            <w:gridSpan w:val="3"/>
            <w:tcBorders>
              <w:top w:val="single" w:sz="18" w:space="0" w:color="476166" w:themeColor="accent1"/>
            </w:tcBorders>
          </w:tcPr>
          <w:p w:rsidR="001A082C" w:rsidRDefault="001A082C" w:rsidP="00721DCA">
            <w:pPr>
              <w:jc w:val="center"/>
            </w:pPr>
          </w:p>
        </w:tc>
        <w:tc>
          <w:tcPr>
            <w:tcW w:w="5401" w:type="dxa"/>
            <w:gridSpan w:val="5"/>
            <w:vMerge/>
          </w:tcPr>
          <w:p w:rsidR="001A082C" w:rsidRDefault="001A082C" w:rsidP="00721DCA">
            <w:pPr>
              <w:jc w:val="center"/>
            </w:pPr>
          </w:p>
        </w:tc>
        <w:tc>
          <w:tcPr>
            <w:tcW w:w="540" w:type="dxa"/>
            <w:gridSpan w:val="3"/>
            <w:tcBorders>
              <w:top w:val="single" w:sz="18" w:space="0" w:color="476166" w:themeColor="accent1"/>
            </w:tcBorders>
          </w:tcPr>
          <w:p w:rsidR="001A082C" w:rsidRDefault="001A082C" w:rsidP="00721DCA">
            <w:pPr>
              <w:jc w:val="center"/>
            </w:pPr>
          </w:p>
        </w:tc>
        <w:tc>
          <w:tcPr>
            <w:tcW w:w="2158" w:type="dxa"/>
            <w:gridSpan w:val="4"/>
            <w:vMerge w:val="restart"/>
          </w:tcPr>
          <w:p w:rsidR="001A082C" w:rsidRDefault="001A082C" w:rsidP="00721DCA"/>
        </w:tc>
      </w:tr>
      <w:tr w:rsidR="001A082C" w:rsidTr="00721DCA">
        <w:trPr>
          <w:trHeight w:val="1728"/>
        </w:trPr>
        <w:tc>
          <w:tcPr>
            <w:tcW w:w="2158" w:type="dxa"/>
            <w:gridSpan w:val="3"/>
            <w:vMerge/>
          </w:tcPr>
          <w:p w:rsidR="001A082C" w:rsidRDefault="001A082C" w:rsidP="00721DCA"/>
        </w:tc>
        <w:tc>
          <w:tcPr>
            <w:tcW w:w="542" w:type="dxa"/>
            <w:gridSpan w:val="3"/>
          </w:tcPr>
          <w:p w:rsidR="001A082C" w:rsidRDefault="001A082C" w:rsidP="00721DCA">
            <w:pPr>
              <w:jc w:val="center"/>
            </w:pPr>
          </w:p>
        </w:tc>
        <w:tc>
          <w:tcPr>
            <w:tcW w:w="5401" w:type="dxa"/>
            <w:gridSpan w:val="5"/>
            <w:vMerge/>
          </w:tcPr>
          <w:p w:rsidR="001A082C" w:rsidRDefault="001A082C" w:rsidP="00721DCA">
            <w:pPr>
              <w:jc w:val="center"/>
            </w:pPr>
          </w:p>
        </w:tc>
        <w:tc>
          <w:tcPr>
            <w:tcW w:w="540" w:type="dxa"/>
            <w:gridSpan w:val="3"/>
          </w:tcPr>
          <w:p w:rsidR="001A082C" w:rsidRDefault="001A082C" w:rsidP="00721DCA">
            <w:pPr>
              <w:jc w:val="center"/>
            </w:pPr>
          </w:p>
        </w:tc>
        <w:tc>
          <w:tcPr>
            <w:tcW w:w="2158" w:type="dxa"/>
            <w:gridSpan w:val="4"/>
            <w:vMerge/>
          </w:tcPr>
          <w:p w:rsidR="001A082C" w:rsidRDefault="001A082C" w:rsidP="00721DCA"/>
        </w:tc>
      </w:tr>
    </w:tbl>
    <w:p w:rsidR="001A082C" w:rsidRDefault="001A082C" w:rsidP="001A082C"/>
    <w:p w:rsidR="00DF198B" w:rsidRDefault="001A082C">
      <w:r w:rsidRPr="004909D9">
        <w:rPr>
          <w:noProof/>
          <w:lang w:eastAsia="en-AU"/>
        </w:rPr>
        <w:drawing>
          <wp:anchor distT="0" distB="0" distL="114300" distR="114300" simplePos="0" relativeHeight="251660288" behindDoc="1" locked="0" layoutInCell="1" allowOverlap="1" wp14:anchorId="4C83ADB9" wp14:editId="72AC6AD8">
            <wp:simplePos x="0" y="0"/>
            <wp:positionH relativeFrom="margin">
              <wp:align>right</wp:align>
            </wp:positionH>
            <wp:positionV relativeFrom="margin">
              <wp:align>top</wp:align>
            </wp:positionV>
            <wp:extent cx="6858000" cy="8382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2" cstate="print">
                      <a:alphaModFix amt="20000"/>
                      <a:extLst>
                        <a:ext uri="{28A0092B-C50C-407E-A947-70E740481C1C}">
                          <a14:useLocalDpi xmlns:a14="http://schemas.microsoft.com/office/drawing/2010/main" val="0"/>
                        </a:ext>
                      </a:extLst>
                    </a:blip>
                    <a:stretch>
                      <a:fillRect/>
                    </a:stretch>
                  </pic:blipFill>
                  <pic:spPr>
                    <a:xfrm>
                      <a:off x="0" y="0"/>
                      <a:ext cx="6858000" cy="8382000"/>
                    </a:xfrm>
                    <a:prstGeom prst="rect">
                      <a:avLst/>
                    </a:prstGeom>
                  </pic:spPr>
                </pic:pic>
              </a:graphicData>
            </a:graphic>
            <wp14:sizeRelH relativeFrom="page">
              <wp14:pctWidth>0</wp14:pctWidth>
            </wp14:sizeRelH>
            <wp14:sizeRelV relativeFrom="page">
              <wp14:pctHeight>0</wp14:pctHeight>
            </wp14:sizeRelV>
          </wp:anchor>
        </w:drawing>
      </w:r>
    </w:p>
    <w:p w:rsidR="001A082C" w:rsidRDefault="001A082C"/>
    <w:p w:rsidR="001A082C" w:rsidRDefault="001A082C"/>
    <w:p w:rsidR="00FA63BA" w:rsidRDefault="001A082C" w:rsidP="00FA63BA">
      <w:pPr>
        <w:tabs>
          <w:tab w:val="left" w:pos="1860"/>
        </w:tabs>
      </w:pPr>
      <w:r>
        <w:tab/>
      </w:r>
    </w:p>
    <w:p w:rsidR="00FA63BA" w:rsidRDefault="00FA63BA" w:rsidP="00FA63BA">
      <w:pPr>
        <w:pStyle w:val="Heading2"/>
        <w:rPr>
          <w:sz w:val="36"/>
          <w:szCs w:val="36"/>
        </w:rPr>
      </w:pPr>
      <w:r w:rsidRPr="00FA63BA">
        <w:rPr>
          <w:sz w:val="36"/>
          <w:szCs w:val="36"/>
        </w:rPr>
        <w:t>Day 1: Visit to Multimedia University, Nairobi</w:t>
      </w:r>
    </w:p>
    <w:p w:rsidR="00FA63BA" w:rsidRPr="00FA63BA" w:rsidRDefault="00FA63BA" w:rsidP="00FA63BA"/>
    <w:p w:rsidR="00FA63BA" w:rsidRDefault="00FA63BA" w:rsidP="00FA63BA">
      <w:pPr>
        <w:tabs>
          <w:tab w:val="left" w:pos="1860"/>
        </w:tabs>
      </w:pPr>
      <w:r>
        <w:t>The trip commenced with a visit to Multimedia University in Nairobi. The first stop was the ICT Museum, established in October 2010 under the Research, Production, and Extensions department.</w:t>
      </w:r>
      <w:r w:rsidRPr="00FA63BA">
        <w:t xml:space="preserve"> </w:t>
      </w:r>
      <w:r>
        <w:t xml:space="preserve">It is currently headed by Mr. Samuel </w:t>
      </w:r>
      <w:proofErr w:type="spellStart"/>
      <w:r>
        <w:t>Odoyo</w:t>
      </w:r>
      <w:proofErr w:type="spellEnd"/>
      <w:r>
        <w:t>. The museum showcases the history of ICT in East Africa, with galleries and artifacts ranging from postal and philatelic history to the evolution of telephony, radio, computers, and mobile phones.</w:t>
      </w:r>
    </w:p>
    <w:p w:rsidR="00FA63BA" w:rsidRDefault="00FA63BA" w:rsidP="00FA63BA">
      <w:pPr>
        <w:tabs>
          <w:tab w:val="left" w:pos="1860"/>
        </w:tabs>
      </w:pPr>
    </w:p>
    <w:p w:rsidR="00FA63BA" w:rsidRDefault="00FA63BA" w:rsidP="00FA63BA">
      <w:pPr>
        <w:tabs>
          <w:tab w:val="left" w:pos="1860"/>
        </w:tabs>
      </w:pPr>
    </w:p>
    <w:p w:rsidR="00FA63BA" w:rsidRDefault="00FA63BA" w:rsidP="00FA63BA">
      <w:pPr>
        <w:tabs>
          <w:tab w:val="left" w:pos="1860"/>
        </w:tabs>
      </w:pPr>
      <w:r>
        <w:t>Activities:</w:t>
      </w:r>
    </w:p>
    <w:p w:rsidR="00FA63BA" w:rsidRDefault="00FA63BA" w:rsidP="00FA63BA">
      <w:pPr>
        <w:tabs>
          <w:tab w:val="left" w:pos="1860"/>
        </w:tabs>
      </w:pPr>
    </w:p>
    <w:p w:rsidR="00FA63BA" w:rsidRPr="00F96081" w:rsidRDefault="00FA63BA" w:rsidP="00FA63BA">
      <w:pPr>
        <w:tabs>
          <w:tab w:val="left" w:pos="1860"/>
        </w:tabs>
        <w:rPr>
          <w:b/>
          <w:i/>
          <w:u w:val="single"/>
        </w:rPr>
      </w:pPr>
      <w:r w:rsidRPr="00F96081">
        <w:rPr>
          <w:b/>
          <w:i/>
          <w:u w:val="single"/>
        </w:rPr>
        <w:t>ICT Museum Tour:</w:t>
      </w:r>
    </w:p>
    <w:p w:rsidR="00F96081" w:rsidRDefault="00F96081" w:rsidP="00FA63BA">
      <w:pPr>
        <w:tabs>
          <w:tab w:val="left" w:pos="1860"/>
        </w:tabs>
        <w:rPr>
          <w:i/>
          <w:u w:val="single"/>
        </w:rPr>
      </w:pPr>
    </w:p>
    <w:p w:rsidR="00F96081" w:rsidRDefault="00F96081" w:rsidP="00F96081">
      <w:pPr>
        <w:tabs>
          <w:tab w:val="left" w:pos="1860"/>
        </w:tabs>
      </w:pPr>
      <w:r>
        <w:t>We were guided through the history of computers, telecommunications, and data technologies in East Africa dating back to 1901, including an evolution of keyboards (from wired to wireless), electronic passwords, telex machines, copper wires, radio, optical fiber cables, fax mail, and microphones.</w:t>
      </w:r>
    </w:p>
    <w:p w:rsidR="00F96081" w:rsidRPr="00FA63BA" w:rsidRDefault="00F96081" w:rsidP="00FA63BA">
      <w:pPr>
        <w:tabs>
          <w:tab w:val="left" w:pos="1860"/>
        </w:tabs>
        <w:rPr>
          <w:i/>
          <w:u w:val="single"/>
        </w:rPr>
      </w:pPr>
    </w:p>
    <w:p w:rsidR="00FA63BA" w:rsidRDefault="00FA63BA" w:rsidP="00FA63BA">
      <w:pPr>
        <w:tabs>
          <w:tab w:val="left" w:pos="1860"/>
        </w:tabs>
      </w:pPr>
    </w:p>
    <w:p w:rsidR="00FA63BA" w:rsidRDefault="00FA63BA" w:rsidP="00FA63BA">
      <w:pPr>
        <w:tabs>
          <w:tab w:val="left" w:pos="1860"/>
        </w:tabs>
      </w:pPr>
      <w:r>
        <w:t>The museum exhibition hall comprises galleries and artifacts ranging from:</w:t>
      </w:r>
    </w:p>
    <w:p w:rsidR="00FA63BA" w:rsidRDefault="00FA63BA" w:rsidP="00FA63BA">
      <w:pPr>
        <w:tabs>
          <w:tab w:val="left" w:pos="1860"/>
        </w:tabs>
      </w:pPr>
    </w:p>
    <w:p w:rsidR="00FA63BA" w:rsidRDefault="00FA63BA" w:rsidP="00FA63BA">
      <w:pPr>
        <w:tabs>
          <w:tab w:val="left" w:pos="1860"/>
        </w:tabs>
      </w:pPr>
      <w:r w:rsidRPr="00F96081">
        <w:rPr>
          <w:b/>
        </w:rPr>
        <w:t>East Africa Postal &amp; Philatelic History</w:t>
      </w:r>
      <w:r>
        <w:t>: Study of stamps and postal artifacts.</w:t>
      </w:r>
    </w:p>
    <w:p w:rsidR="00FA63BA" w:rsidRDefault="00FA63BA" w:rsidP="00FA63BA">
      <w:pPr>
        <w:tabs>
          <w:tab w:val="left" w:pos="1860"/>
        </w:tabs>
      </w:pPr>
    </w:p>
    <w:p w:rsidR="00FA63BA" w:rsidRDefault="00FA63BA" w:rsidP="00FA63BA">
      <w:pPr>
        <w:tabs>
          <w:tab w:val="left" w:pos="1860"/>
        </w:tabs>
      </w:pPr>
      <w:r w:rsidRPr="00F96081">
        <w:rPr>
          <w:b/>
        </w:rPr>
        <w:t>Telephony, Radio &amp; Radio Transmissions History</w:t>
      </w:r>
      <w:r>
        <w:t>: Evolution of communication technologies.</w:t>
      </w:r>
    </w:p>
    <w:p w:rsidR="00FA63BA" w:rsidRDefault="00FA63BA" w:rsidP="00FA63BA">
      <w:pPr>
        <w:tabs>
          <w:tab w:val="left" w:pos="1860"/>
        </w:tabs>
      </w:pPr>
    </w:p>
    <w:p w:rsidR="00FA63BA" w:rsidRDefault="00FA63BA" w:rsidP="00FA63BA">
      <w:pPr>
        <w:tabs>
          <w:tab w:val="left" w:pos="1860"/>
        </w:tabs>
      </w:pPr>
      <w:r w:rsidRPr="00F96081">
        <w:rPr>
          <w:b/>
        </w:rPr>
        <w:t>Computer History</w:t>
      </w:r>
      <w:r>
        <w:t>: Artifacts showing the evolution of computing, including a 300-year-old Abacus, the slide rule, the first calculator (circa 1900), vacuum tubes (1904), transistors (1950), and the advent of integrated circuits (ICs).</w:t>
      </w:r>
    </w:p>
    <w:p w:rsidR="00FA63BA" w:rsidRDefault="00FA63BA" w:rsidP="00FA63BA">
      <w:pPr>
        <w:tabs>
          <w:tab w:val="left" w:pos="1860"/>
        </w:tabs>
      </w:pPr>
    </w:p>
    <w:p w:rsidR="00FA63BA" w:rsidRDefault="00FA63BA" w:rsidP="00FA63BA">
      <w:pPr>
        <w:tabs>
          <w:tab w:val="left" w:pos="1860"/>
        </w:tabs>
      </w:pPr>
      <w:r w:rsidRPr="00F96081">
        <w:rPr>
          <w:b/>
        </w:rPr>
        <w:t>Film Media History &amp; Mobile Phones History</w:t>
      </w:r>
      <w:r>
        <w:t>: Displaying how technology and media evolved.</w:t>
      </w:r>
    </w:p>
    <w:p w:rsidR="009F22ED" w:rsidRDefault="009F22ED" w:rsidP="00FA63BA">
      <w:pPr>
        <w:tabs>
          <w:tab w:val="left" w:pos="1860"/>
        </w:tabs>
      </w:pPr>
    </w:p>
    <w:p w:rsidR="009F22ED" w:rsidRDefault="009F22ED" w:rsidP="009F22ED">
      <w:pPr>
        <w:tabs>
          <w:tab w:val="left" w:pos="1860"/>
        </w:tabs>
        <w:jc w:val="center"/>
      </w:pPr>
      <w:r>
        <w:rPr>
          <w:noProof/>
        </w:rPr>
        <w:drawing>
          <wp:inline distT="0" distB="0" distL="0" distR="0">
            <wp:extent cx="4305300" cy="2529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5-02-08 at 13.35.49.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06521" cy="2530557"/>
                    </a:xfrm>
                    <a:prstGeom prst="rect">
                      <a:avLst/>
                    </a:prstGeom>
                  </pic:spPr>
                </pic:pic>
              </a:graphicData>
            </a:graphic>
          </wp:inline>
        </w:drawing>
      </w:r>
    </w:p>
    <w:p w:rsidR="00FA63BA" w:rsidRDefault="00FA63BA" w:rsidP="00FA63BA">
      <w:pPr>
        <w:tabs>
          <w:tab w:val="left" w:pos="1860"/>
        </w:tabs>
      </w:pPr>
    </w:p>
    <w:p w:rsidR="00FA63BA" w:rsidRDefault="00FA63BA" w:rsidP="00FA63BA">
      <w:pPr>
        <w:tabs>
          <w:tab w:val="left" w:pos="1860"/>
        </w:tabs>
      </w:pPr>
    </w:p>
    <w:p w:rsidR="00FA63BA" w:rsidRPr="00F96081" w:rsidRDefault="00F96081" w:rsidP="00FA63BA">
      <w:pPr>
        <w:tabs>
          <w:tab w:val="left" w:pos="1860"/>
        </w:tabs>
        <w:rPr>
          <w:b/>
          <w:i/>
          <w:u w:val="single"/>
        </w:rPr>
      </w:pPr>
      <w:r w:rsidRPr="00F96081">
        <w:rPr>
          <w:b/>
          <w:i/>
          <w:u w:val="single"/>
        </w:rPr>
        <w:lastRenderedPageBreak/>
        <w:t>Radio Broadcasting Tour</w:t>
      </w:r>
    </w:p>
    <w:p w:rsidR="00FA63BA" w:rsidRDefault="00FA63BA" w:rsidP="00FA63BA">
      <w:pPr>
        <w:tabs>
          <w:tab w:val="left" w:pos="1860"/>
        </w:tabs>
      </w:pPr>
    </w:p>
    <w:p w:rsidR="00F96081" w:rsidRDefault="00F96081" w:rsidP="00F96081">
      <w:pPr>
        <w:tabs>
          <w:tab w:val="left" w:pos="1860"/>
        </w:tabs>
      </w:pPr>
      <w:r>
        <w:t>We visited MMU Radio, a community radio station that serves Rongai and its environs (Frequency: 99.9 FM, covering a 25 km radius).</w:t>
      </w:r>
    </w:p>
    <w:p w:rsidR="00F96081" w:rsidRDefault="00F96081" w:rsidP="00F96081">
      <w:pPr>
        <w:tabs>
          <w:tab w:val="left" w:pos="1860"/>
        </w:tabs>
      </w:pPr>
      <w:r>
        <w:t>The tour included</w:t>
      </w:r>
    </w:p>
    <w:p w:rsidR="00F96081" w:rsidRDefault="00F96081" w:rsidP="00F96081">
      <w:pPr>
        <w:pStyle w:val="ListParagraph"/>
        <w:numPr>
          <w:ilvl w:val="0"/>
          <w:numId w:val="2"/>
        </w:numPr>
        <w:tabs>
          <w:tab w:val="left" w:pos="1860"/>
        </w:tabs>
      </w:pPr>
      <w:r>
        <w:t xml:space="preserve">A </w:t>
      </w:r>
      <w:r>
        <w:t>look at the live broadcasting process, showcasing equipment such as the Broadcasting Console, Condenser Microphone, and Profanity Delayer (a 7-second delay system to filter content).</w:t>
      </w:r>
    </w:p>
    <w:p w:rsidR="00F96081" w:rsidRDefault="00F96081" w:rsidP="00F96081">
      <w:pPr>
        <w:pStyle w:val="ListParagraph"/>
        <w:numPr>
          <w:ilvl w:val="0"/>
          <w:numId w:val="2"/>
        </w:numPr>
        <w:tabs>
          <w:tab w:val="left" w:pos="1860"/>
        </w:tabs>
      </w:pPr>
      <w:r>
        <w:t>We also noted features such as echo control (via holes in the walls) and the types of events produced in the recording room (adverts, features, and news reports).</w:t>
      </w:r>
    </w:p>
    <w:p w:rsidR="00F96081" w:rsidRDefault="00F96081" w:rsidP="00FA63BA">
      <w:pPr>
        <w:tabs>
          <w:tab w:val="left" w:pos="1860"/>
        </w:tabs>
      </w:pPr>
    </w:p>
    <w:p w:rsidR="00F96081" w:rsidRDefault="00F96081" w:rsidP="00FA63BA">
      <w:pPr>
        <w:tabs>
          <w:tab w:val="left" w:pos="1860"/>
        </w:tabs>
      </w:pPr>
    </w:p>
    <w:p w:rsidR="00FA63BA" w:rsidRDefault="00F96081" w:rsidP="009F22ED">
      <w:pPr>
        <w:tabs>
          <w:tab w:val="left" w:pos="1860"/>
        </w:tabs>
        <w:jc w:val="center"/>
      </w:pPr>
      <w:r>
        <w:rPr>
          <w:noProof/>
        </w:rPr>
        <w:drawing>
          <wp:inline distT="0" distB="0" distL="0" distR="0">
            <wp:extent cx="3634740" cy="351052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5-02-08 at 13.33.44.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40536" cy="3516126"/>
                    </a:xfrm>
                    <a:prstGeom prst="rect">
                      <a:avLst/>
                    </a:prstGeom>
                  </pic:spPr>
                </pic:pic>
              </a:graphicData>
            </a:graphic>
          </wp:inline>
        </w:drawing>
      </w:r>
    </w:p>
    <w:p w:rsidR="00FA63BA" w:rsidRDefault="00FA63BA" w:rsidP="00FA63BA">
      <w:pPr>
        <w:tabs>
          <w:tab w:val="left" w:pos="1860"/>
        </w:tabs>
      </w:pPr>
    </w:p>
    <w:p w:rsidR="001A082C" w:rsidRDefault="00FA63BA" w:rsidP="00FA63BA">
      <w:pPr>
        <w:tabs>
          <w:tab w:val="left" w:pos="1860"/>
        </w:tabs>
      </w:pPr>
      <w:r>
        <w:t>After the visit, we were accommodated in Nairobi for the night</w:t>
      </w:r>
      <w:r w:rsidR="009F22ED">
        <w:t>.</w:t>
      </w:r>
    </w:p>
    <w:p w:rsidR="009F22ED" w:rsidRDefault="009F22ED" w:rsidP="00FA63BA">
      <w:pPr>
        <w:tabs>
          <w:tab w:val="left" w:pos="1860"/>
        </w:tabs>
      </w:pPr>
    </w:p>
    <w:p w:rsidR="001A082C" w:rsidRDefault="001A082C"/>
    <w:p w:rsidR="001A082C" w:rsidRDefault="001A082C"/>
    <w:p w:rsidR="001A082C" w:rsidRDefault="001A082C" w:rsidP="001A082C">
      <w:pPr>
        <w:tabs>
          <w:tab w:val="left" w:pos="2376"/>
        </w:tabs>
      </w:pPr>
      <w:r>
        <w:tab/>
      </w:r>
    </w:p>
    <w:p w:rsidR="001A082C" w:rsidRDefault="001A082C"/>
    <w:p w:rsidR="001A082C" w:rsidRDefault="001A082C"/>
    <w:p w:rsidR="001A082C" w:rsidRDefault="001A082C"/>
    <w:p w:rsidR="001A082C" w:rsidRDefault="001A082C"/>
    <w:p w:rsidR="001A082C" w:rsidRDefault="001A082C"/>
    <w:p w:rsidR="001A082C" w:rsidRDefault="001A082C"/>
    <w:p w:rsidR="001A082C" w:rsidRDefault="001A082C"/>
    <w:p w:rsidR="001A082C" w:rsidRDefault="001A082C"/>
    <w:p w:rsidR="001A082C" w:rsidRDefault="001A082C"/>
    <w:p w:rsidR="001A082C" w:rsidRDefault="001A082C"/>
    <w:p w:rsidR="001A082C" w:rsidRDefault="001A082C"/>
    <w:p w:rsidR="001A082C" w:rsidRDefault="009F22ED" w:rsidP="009F22ED">
      <w:pPr>
        <w:pStyle w:val="Heading2"/>
        <w:rPr>
          <w:sz w:val="36"/>
          <w:szCs w:val="36"/>
        </w:rPr>
      </w:pPr>
      <w:r w:rsidRPr="009F22ED">
        <w:rPr>
          <w:sz w:val="36"/>
          <w:szCs w:val="36"/>
        </w:rPr>
        <w:lastRenderedPageBreak/>
        <w:t xml:space="preserve">Day 2: </w:t>
      </w:r>
      <w:proofErr w:type="spellStart"/>
      <w:r w:rsidRPr="009F22ED">
        <w:rPr>
          <w:sz w:val="36"/>
          <w:szCs w:val="36"/>
        </w:rPr>
        <w:t>Konza</w:t>
      </w:r>
      <w:proofErr w:type="spellEnd"/>
      <w:r w:rsidRPr="009F22ED">
        <w:rPr>
          <w:sz w:val="36"/>
          <w:szCs w:val="36"/>
        </w:rPr>
        <w:t xml:space="preserve"> City – </w:t>
      </w:r>
      <w:proofErr w:type="spellStart"/>
      <w:r w:rsidRPr="009F22ED">
        <w:rPr>
          <w:sz w:val="36"/>
          <w:szCs w:val="36"/>
        </w:rPr>
        <w:t>Konza</w:t>
      </w:r>
      <w:proofErr w:type="spellEnd"/>
      <w:r w:rsidRPr="009F22ED">
        <w:rPr>
          <w:sz w:val="36"/>
          <w:szCs w:val="36"/>
        </w:rPr>
        <w:t xml:space="preserve"> Technopolis Visit</w:t>
      </w:r>
    </w:p>
    <w:p w:rsidR="009F22ED" w:rsidRPr="009F22ED" w:rsidRDefault="009F22ED" w:rsidP="009F22ED"/>
    <w:p w:rsidR="001A082C" w:rsidRDefault="009F22ED">
      <w:r w:rsidRPr="009F22ED">
        <w:t xml:space="preserve">On the second day, we traveled to </w:t>
      </w:r>
      <w:proofErr w:type="spellStart"/>
      <w:r w:rsidRPr="009F22ED">
        <w:t>Konza</w:t>
      </w:r>
      <w:proofErr w:type="spellEnd"/>
      <w:r w:rsidRPr="009F22ED">
        <w:t xml:space="preserve"> Technopolis, a flagship project under Kenya's Vision 2030. </w:t>
      </w:r>
      <w:proofErr w:type="spellStart"/>
      <w:r w:rsidRPr="009F22ED">
        <w:t>Konza</w:t>
      </w:r>
      <w:proofErr w:type="spellEnd"/>
      <w:r w:rsidRPr="009F22ED">
        <w:t xml:space="preserve"> is envisioned as a world-class technology hub, often referred to as "Silicon Savannah," located 64 km south of Nairobi</w:t>
      </w:r>
      <w:r>
        <w:t xml:space="preserve"> on the way to Mombasa</w:t>
      </w:r>
    </w:p>
    <w:p w:rsidR="001A082C" w:rsidRDefault="001A082C"/>
    <w:p w:rsidR="009F22ED" w:rsidRDefault="009F22ED" w:rsidP="009F22ED">
      <w:r>
        <w:t>Activities:</w:t>
      </w:r>
    </w:p>
    <w:p w:rsidR="009F22ED" w:rsidRDefault="009F22ED" w:rsidP="009F22ED"/>
    <w:p w:rsidR="009F22ED" w:rsidRDefault="009F22ED" w:rsidP="009F22ED">
      <w:pPr>
        <w:rPr>
          <w:b/>
          <w:u w:val="single"/>
        </w:rPr>
      </w:pPr>
      <w:r w:rsidRPr="009F22ED">
        <w:rPr>
          <w:b/>
          <w:u w:val="single"/>
        </w:rPr>
        <w:t>Network Operations and Infrastructure Tour:</w:t>
      </w:r>
    </w:p>
    <w:p w:rsidR="009F22ED" w:rsidRPr="009F22ED" w:rsidRDefault="009F22ED" w:rsidP="009F22ED">
      <w:pPr>
        <w:rPr>
          <w:b/>
          <w:u w:val="single"/>
        </w:rPr>
      </w:pPr>
    </w:p>
    <w:p w:rsidR="009F22ED" w:rsidRDefault="009F22ED" w:rsidP="009F22ED">
      <w:r>
        <w:t>We visited the Network Operation Centre (NOC) and observed the monitoring of operations using both outsourced and custom-made monitoring platforms.</w:t>
      </w:r>
    </w:p>
    <w:p w:rsidR="009F22ED" w:rsidRDefault="009F22ED" w:rsidP="009F22ED"/>
    <w:p w:rsidR="009F22ED" w:rsidRDefault="009F22ED" w:rsidP="009F22ED">
      <w:r>
        <w:t>The tour included insights into:</w:t>
      </w:r>
    </w:p>
    <w:p w:rsidR="009F22ED" w:rsidRDefault="009F22ED" w:rsidP="009F22ED"/>
    <w:p w:rsidR="009F22ED" w:rsidRDefault="009F22ED" w:rsidP="009F22ED">
      <w:r w:rsidRPr="005E5932">
        <w:rPr>
          <w:b/>
        </w:rPr>
        <w:t>Monitoring Platforms:</w:t>
      </w:r>
      <w:r>
        <w:t xml:space="preserve"> Outsourced and custom-made systems for resource allocation.</w:t>
      </w:r>
    </w:p>
    <w:p w:rsidR="009F22ED" w:rsidRDefault="009F22ED" w:rsidP="009F22ED"/>
    <w:p w:rsidR="009F22ED" w:rsidRDefault="009F22ED" w:rsidP="009F22ED">
      <w:pPr>
        <w:rPr>
          <w:b/>
        </w:rPr>
      </w:pPr>
      <w:r w:rsidRPr="005E5932">
        <w:rPr>
          <w:b/>
        </w:rPr>
        <w:t>Cloud Computing Models:</w:t>
      </w:r>
    </w:p>
    <w:p w:rsidR="005E5932" w:rsidRPr="005E5932" w:rsidRDefault="005E5932" w:rsidP="009F22ED">
      <w:pPr>
        <w:rPr>
          <w:b/>
        </w:rPr>
      </w:pPr>
    </w:p>
    <w:p w:rsidR="009F22ED" w:rsidRDefault="009F22ED" w:rsidP="005E5932">
      <w:pPr>
        <w:pStyle w:val="ListParagraph"/>
        <w:numPr>
          <w:ilvl w:val="0"/>
          <w:numId w:val="3"/>
        </w:numPr>
      </w:pPr>
      <w:r w:rsidRPr="005E5932">
        <w:rPr>
          <w:b/>
        </w:rPr>
        <w:t>Software as a Service (SaaS):</w:t>
      </w:r>
      <w:r>
        <w:t xml:space="preserve"> </w:t>
      </w:r>
      <w:r w:rsidR="009C237C" w:rsidRPr="009C237C">
        <w:t>Applications hosted on cloud servers and accessed via the internet, eliminating the need for local installation.</w:t>
      </w:r>
    </w:p>
    <w:p w:rsidR="009F22ED" w:rsidRDefault="009F22ED" w:rsidP="005E5932">
      <w:pPr>
        <w:pStyle w:val="ListParagraph"/>
        <w:numPr>
          <w:ilvl w:val="0"/>
          <w:numId w:val="3"/>
        </w:numPr>
      </w:pPr>
      <w:r w:rsidRPr="005E5932">
        <w:rPr>
          <w:b/>
        </w:rPr>
        <w:t>Platform as a Service (PaaS):</w:t>
      </w:r>
      <w:r>
        <w:t xml:space="preserve"> </w:t>
      </w:r>
      <w:r w:rsidR="00691526" w:rsidRPr="00691526">
        <w:t xml:space="preserve">Platforms that enable developers to build, deploy, and manage applications without the overhead of managing the underlying </w:t>
      </w:r>
      <w:r w:rsidR="00691526">
        <w:t xml:space="preserve">hardware and software </w:t>
      </w:r>
      <w:r w:rsidR="00691526" w:rsidRPr="00691526">
        <w:t>infrastructure.</w:t>
      </w:r>
    </w:p>
    <w:p w:rsidR="005E5932" w:rsidRDefault="009F22ED" w:rsidP="005E5932">
      <w:pPr>
        <w:pStyle w:val="ListParagraph"/>
        <w:numPr>
          <w:ilvl w:val="0"/>
          <w:numId w:val="3"/>
        </w:numPr>
      </w:pPr>
      <w:r w:rsidRPr="00691526">
        <w:rPr>
          <w:b/>
        </w:rPr>
        <w:t>Infrastructure as a Service (IaaS):</w:t>
      </w:r>
      <w:r>
        <w:t xml:space="preserve"> </w:t>
      </w:r>
      <w:r w:rsidR="00691526" w:rsidRPr="00691526">
        <w:t xml:space="preserve">Provision of virtualized computing resources (servers, storage, and networking) </w:t>
      </w:r>
      <w:r w:rsidR="00691526">
        <w:t xml:space="preserve">which are </w:t>
      </w:r>
      <w:r w:rsidR="00691526" w:rsidRPr="00691526">
        <w:t>on demand</w:t>
      </w:r>
      <w:r w:rsidR="00691526">
        <w:t>.</w:t>
      </w:r>
    </w:p>
    <w:p w:rsidR="00691526" w:rsidRDefault="00691526" w:rsidP="00691526"/>
    <w:p w:rsidR="009F22ED" w:rsidRDefault="009F22ED" w:rsidP="009F22ED">
      <w:r w:rsidRPr="009F22ED">
        <w:rPr>
          <w:b/>
        </w:rPr>
        <w:t>Colocation:</w:t>
      </w:r>
      <w:r>
        <w:t xml:space="preserve"> Renting space in a data center to host servers with full provisions for power, cooling, and security.</w:t>
      </w:r>
    </w:p>
    <w:p w:rsidR="009F22ED" w:rsidRDefault="009F22ED" w:rsidP="009F22ED"/>
    <w:p w:rsidR="009F22ED" w:rsidRPr="005D21B8" w:rsidRDefault="009F22ED" w:rsidP="009F22ED">
      <w:pPr>
        <w:rPr>
          <w:b/>
          <w:i/>
          <w:u w:val="single"/>
        </w:rPr>
      </w:pPr>
      <w:r w:rsidRPr="005D21B8">
        <w:rPr>
          <w:b/>
          <w:i/>
          <w:u w:val="single"/>
        </w:rPr>
        <w:t>Data Center Overview:</w:t>
      </w:r>
    </w:p>
    <w:p w:rsidR="005E5932" w:rsidRPr="005E5932" w:rsidRDefault="005E5932" w:rsidP="009F22ED">
      <w:pPr>
        <w:rPr>
          <w:u w:val="single"/>
        </w:rPr>
      </w:pPr>
    </w:p>
    <w:p w:rsidR="009F22ED" w:rsidRDefault="009F22ED" w:rsidP="009F22ED">
      <w:r>
        <w:t>We toured the server rooms, saw monitor IDs and traffic monitoring systems, and learned about security measures including GIDOS (Generalized Intrusion Detection Objects).</w:t>
      </w:r>
    </w:p>
    <w:p w:rsidR="005E5932" w:rsidRDefault="005E5932" w:rsidP="009F22ED"/>
    <w:p w:rsidR="009F22ED" w:rsidRDefault="009F22ED" w:rsidP="009F22ED">
      <w:r>
        <w:t xml:space="preserve">We were informed that </w:t>
      </w:r>
      <w:proofErr w:type="spellStart"/>
      <w:r w:rsidR="005E5932" w:rsidRPr="005E5932">
        <w:t>Konza</w:t>
      </w:r>
      <w:proofErr w:type="spellEnd"/>
      <w:r w:rsidR="005E5932" w:rsidRPr="005E5932">
        <w:t xml:space="preserve"> Technopolis operates as</w:t>
      </w:r>
      <w:r>
        <w:t xml:space="preserve"> a Tier 3 data center</w:t>
      </w:r>
      <w:r w:rsidR="005E5932" w:rsidRPr="005E5932">
        <w:t>, with redundancy in power supply through backup generators and batteries</w:t>
      </w:r>
      <w:r>
        <w:t xml:space="preserve">. Its only remaining upgrade to Tier 4 status is the production of its own electricity; currently, energy is mainly supplied by KPLC, with backup generators and batteries. Plans are underway </w:t>
      </w:r>
      <w:r w:rsidR="005E5932" w:rsidRPr="005E5932">
        <w:t>with ongoing installations of solar panels</w:t>
      </w:r>
      <w:r w:rsidR="005E5932">
        <w:t xml:space="preserve"> </w:t>
      </w:r>
      <w:r>
        <w:t>as an alternative power source.</w:t>
      </w:r>
    </w:p>
    <w:p w:rsidR="005E5932" w:rsidRDefault="005E5932" w:rsidP="009F22ED"/>
    <w:p w:rsidR="009F22ED" w:rsidRDefault="009F22ED" w:rsidP="009F22ED">
      <w:r>
        <w:t>Travel:</w:t>
      </w:r>
    </w:p>
    <w:p w:rsidR="009F22ED" w:rsidRDefault="009F22ED" w:rsidP="009F22ED"/>
    <w:p w:rsidR="009F22ED" w:rsidRDefault="009F22ED" w:rsidP="009F22ED">
      <w:r>
        <w:t xml:space="preserve">After the visit, we resumed our journey. Due to the long journey, we stopped and took accommodation in </w:t>
      </w:r>
      <w:proofErr w:type="spellStart"/>
      <w:r>
        <w:t>Voi</w:t>
      </w:r>
      <w:proofErr w:type="spellEnd"/>
      <w:r>
        <w:t xml:space="preserve"> town.</w:t>
      </w:r>
    </w:p>
    <w:p w:rsidR="001A082C" w:rsidRDefault="001A082C"/>
    <w:p w:rsidR="001A082C" w:rsidRDefault="001A082C"/>
    <w:p w:rsidR="001A082C" w:rsidRDefault="001A082C"/>
    <w:p w:rsidR="001A082C" w:rsidRDefault="001A082C"/>
    <w:p w:rsidR="001A082C" w:rsidRDefault="001A082C"/>
    <w:p w:rsidR="005E5932" w:rsidRPr="005E5932" w:rsidRDefault="005E5932" w:rsidP="005E5932">
      <w:pPr>
        <w:pStyle w:val="Heading2"/>
        <w:rPr>
          <w:sz w:val="36"/>
          <w:szCs w:val="36"/>
        </w:rPr>
      </w:pPr>
      <w:r w:rsidRPr="005E5932">
        <w:rPr>
          <w:sz w:val="36"/>
          <w:szCs w:val="36"/>
        </w:rPr>
        <w:t>Day 3: Mombasa – Cable Landing Station Tour</w:t>
      </w:r>
    </w:p>
    <w:p w:rsidR="005E5932" w:rsidRDefault="005E5932" w:rsidP="005E5932"/>
    <w:p w:rsidR="005E5932" w:rsidRDefault="005E5932" w:rsidP="005E5932">
      <w:r>
        <w:t xml:space="preserve">We continued our journey from </w:t>
      </w:r>
      <w:proofErr w:type="spellStart"/>
      <w:r>
        <w:t>Voi</w:t>
      </w:r>
      <w:proofErr w:type="spellEnd"/>
      <w:r>
        <w:t xml:space="preserve"> to Mombasa. Upon arrival, we visited the Mombasa Cable Landing Station, a critical part of Kenya’s submarine cable system.</w:t>
      </w:r>
      <w:r w:rsidR="007C0A75" w:rsidRPr="007C0A75">
        <w:t xml:space="preserve"> Kenya currently has s</w:t>
      </w:r>
      <w:r w:rsidR="007C0A75">
        <w:t>even</w:t>
      </w:r>
      <w:r w:rsidR="007C0A75" w:rsidRPr="007C0A75">
        <w:t xml:space="preserve"> cable landing stations, with the primary landing point being Mombasa, where cables like SEACOM, TEAMS, </w:t>
      </w:r>
      <w:proofErr w:type="spellStart"/>
      <w:r w:rsidR="007C0A75" w:rsidRPr="007C0A75">
        <w:t>EASSy</w:t>
      </w:r>
      <w:proofErr w:type="spellEnd"/>
      <w:r w:rsidR="007C0A75" w:rsidRPr="007C0A75">
        <w:t xml:space="preserve">, </w:t>
      </w:r>
      <w:r w:rsidR="007C0A75">
        <w:t>LION1,</w:t>
      </w:r>
      <w:r w:rsidR="005D21B8">
        <w:t xml:space="preserve"> </w:t>
      </w:r>
      <w:r w:rsidR="007C0A75" w:rsidRPr="007C0A75">
        <w:t>LION2, DARE1, and PEACE connect to the Kenyan network.</w:t>
      </w:r>
      <w:r w:rsidR="007C0A75">
        <w:t xml:space="preserve"> For the</w:t>
      </w:r>
    </w:p>
    <w:p w:rsidR="007C0A75" w:rsidRDefault="007C0A75" w:rsidP="005E5932">
      <w:r>
        <w:t>o</w:t>
      </w:r>
      <w:r w:rsidRPr="007C0A75">
        <w:t>perator</w:t>
      </w:r>
      <w:r>
        <w:t xml:space="preserve">s </w:t>
      </w:r>
      <w:r w:rsidRPr="007C0A75">
        <w:t xml:space="preserve">Telkom Kenya manages </w:t>
      </w:r>
      <w:r>
        <w:t>six</w:t>
      </w:r>
      <w:r w:rsidRPr="007C0A75">
        <w:t xml:space="preserve"> of these landing stations</w:t>
      </w:r>
      <w:r>
        <w:t xml:space="preserve"> while </w:t>
      </w:r>
      <w:proofErr w:type="spellStart"/>
      <w:r>
        <w:t>SeaCom</w:t>
      </w:r>
      <w:proofErr w:type="spellEnd"/>
      <w:r>
        <w:t xml:space="preserve"> operators manages the SEACOM landing station.</w:t>
      </w:r>
    </w:p>
    <w:p w:rsidR="005D21B8" w:rsidRDefault="005D21B8" w:rsidP="005E5932"/>
    <w:p w:rsidR="005E5932" w:rsidRPr="005D21B8" w:rsidRDefault="005E5932" w:rsidP="005E5932">
      <w:pPr>
        <w:rPr>
          <w:b/>
          <w:i/>
          <w:u w:val="single"/>
        </w:rPr>
      </w:pPr>
      <w:r w:rsidRPr="005D21B8">
        <w:rPr>
          <w:b/>
          <w:i/>
          <w:u w:val="single"/>
        </w:rPr>
        <w:t>Cable Landing Station Overview:</w:t>
      </w:r>
    </w:p>
    <w:p w:rsidR="005D21B8" w:rsidRPr="005D21B8" w:rsidRDefault="005D21B8" w:rsidP="005E5932">
      <w:pPr>
        <w:rPr>
          <w:i/>
          <w:u w:val="single"/>
        </w:rPr>
      </w:pPr>
    </w:p>
    <w:p w:rsidR="005E5932" w:rsidRDefault="007C0A75" w:rsidP="005E5932">
      <w:r>
        <w:t>Cable Landing Station is one important component of a submarine cable system which comprises of a Wet Plant and Dry Plant.</w:t>
      </w:r>
    </w:p>
    <w:p w:rsidR="005E5932" w:rsidRDefault="005E5932" w:rsidP="005E5932">
      <w:r w:rsidRPr="007C0A75">
        <w:rPr>
          <w:b/>
        </w:rPr>
        <w:t>Dry Plant</w:t>
      </w:r>
      <w:r>
        <w:t xml:space="preserve">: This segment lies between the </w:t>
      </w:r>
      <w:r w:rsidRPr="007C0A75">
        <w:rPr>
          <w:b/>
        </w:rPr>
        <w:t>beach manhole</w:t>
      </w:r>
      <w:r>
        <w:t xml:space="preserve"> and the </w:t>
      </w:r>
      <w:r w:rsidRPr="007C0A75">
        <w:rPr>
          <w:b/>
        </w:rPr>
        <w:t>cable landing station</w:t>
      </w:r>
      <w:r>
        <w:t xml:space="preserve"> and includes the land cable, power feeding equipment (PFE), and submarine line terminal equipment (SLTE).</w:t>
      </w:r>
    </w:p>
    <w:p w:rsidR="005E5932" w:rsidRDefault="005E5932" w:rsidP="005E5932">
      <w:r w:rsidRPr="007C0A75">
        <w:rPr>
          <w:b/>
        </w:rPr>
        <w:t>Wet Plant</w:t>
      </w:r>
      <w:r>
        <w:t>: Located between the beach manholes, it comprises submarine cables, repeaters, shape and tilt equalizers, ROADM (Reconfigurable Optical Add-Drop Multiplexer), and branching units.</w:t>
      </w:r>
    </w:p>
    <w:p w:rsidR="007C0A75" w:rsidRDefault="007C0A75" w:rsidP="005E5932"/>
    <w:p w:rsidR="005E5932" w:rsidRDefault="007C0A75" w:rsidP="005E5932">
      <w:r>
        <w:t>We were</w:t>
      </w:r>
      <w:r w:rsidR="005E5932">
        <w:t xml:space="preserve"> intro</w:t>
      </w:r>
      <w:r>
        <w:t>duced</w:t>
      </w:r>
      <w:r w:rsidR="005E5932">
        <w:t xml:space="preserve"> to Dense Wave</w:t>
      </w:r>
      <w:r w:rsidR="009C237C">
        <w:t xml:space="preserve">length </w:t>
      </w:r>
      <w:r w:rsidR="005E5932">
        <w:t>Division Multiplex</w:t>
      </w:r>
      <w:r w:rsidR="009C237C">
        <w:t>ing</w:t>
      </w:r>
      <w:r w:rsidR="005E5932">
        <w:t xml:space="preserve"> (DWDM</w:t>
      </w:r>
      <w:proofErr w:type="gramStart"/>
      <w:r w:rsidR="005E5932">
        <w:t>)</w:t>
      </w:r>
      <w:r w:rsidR="005D21B8" w:rsidRPr="005D21B8">
        <w:t xml:space="preserve"> ,</w:t>
      </w:r>
      <w:proofErr w:type="gramEnd"/>
      <w:r w:rsidR="005D21B8" w:rsidRPr="005D21B8">
        <w:t xml:space="preserve"> a technology that increases bandwidth by combining multiple data signals on the same optical fiber. The tour covered</w:t>
      </w:r>
      <w:r w:rsidR="005D21B8">
        <w:t>;</w:t>
      </w:r>
    </w:p>
    <w:p w:rsidR="005E5932" w:rsidRDefault="005E5932" w:rsidP="005E5932">
      <w:r>
        <w:t>We were taken through various facility rooms, including:</w:t>
      </w:r>
    </w:p>
    <w:p w:rsidR="005E5932" w:rsidRDefault="005E5932" w:rsidP="005E5932">
      <w:r>
        <w:t xml:space="preserve">The Signal Reception area for </w:t>
      </w:r>
      <w:r w:rsidR="005D21B8">
        <w:t xml:space="preserve">client </w:t>
      </w:r>
      <w:r>
        <w:t>customers</w:t>
      </w:r>
    </w:p>
    <w:p w:rsidR="005E5932" w:rsidRDefault="005E5932" w:rsidP="005E5932">
      <w:r>
        <w:t>The "Meet Me Room"</w:t>
      </w:r>
    </w:p>
    <w:p w:rsidR="005E5932" w:rsidRDefault="005E5932" w:rsidP="005E5932">
      <w:r>
        <w:t>The Colocation Room</w:t>
      </w:r>
    </w:p>
    <w:p w:rsidR="005E5932" w:rsidRDefault="005E5932" w:rsidP="005E5932">
      <w:r>
        <w:t>The Equipment Room</w:t>
      </w:r>
    </w:p>
    <w:p w:rsidR="005E5932" w:rsidRDefault="005E5932" w:rsidP="005E5932">
      <w:r>
        <w:t>The Rectifier Rooms</w:t>
      </w:r>
    </w:p>
    <w:p w:rsidR="005D21B8" w:rsidRDefault="005D21B8" w:rsidP="005E5932"/>
    <w:p w:rsidR="005D21B8" w:rsidRDefault="005D21B8" w:rsidP="005D21B8">
      <w:pPr>
        <w:jc w:val="center"/>
      </w:pPr>
      <w:r>
        <w:rPr>
          <w:noProof/>
        </w:rPr>
        <w:drawing>
          <wp:inline distT="0" distB="0" distL="0" distR="0">
            <wp:extent cx="4328160" cy="2522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BMARIN-CABLES-PART-1-FIG-2.png"/>
                    <pic:cNvPicPr/>
                  </pic:nvPicPr>
                  <pic:blipFill>
                    <a:blip r:embed="rId15">
                      <a:extLst>
                        <a:ext uri="{28A0092B-C50C-407E-A947-70E740481C1C}">
                          <a14:useLocalDpi xmlns:a14="http://schemas.microsoft.com/office/drawing/2010/main" val="0"/>
                        </a:ext>
                      </a:extLst>
                    </a:blip>
                    <a:stretch>
                      <a:fillRect/>
                    </a:stretch>
                  </pic:blipFill>
                  <pic:spPr>
                    <a:xfrm>
                      <a:off x="0" y="0"/>
                      <a:ext cx="4328160" cy="2522220"/>
                    </a:xfrm>
                    <a:prstGeom prst="rect">
                      <a:avLst/>
                    </a:prstGeom>
                  </pic:spPr>
                </pic:pic>
              </a:graphicData>
            </a:graphic>
          </wp:inline>
        </w:drawing>
      </w:r>
    </w:p>
    <w:p w:rsidR="005D21B8" w:rsidRDefault="005D21B8" w:rsidP="005E5932"/>
    <w:p w:rsidR="00691526" w:rsidRDefault="005E5932" w:rsidP="005E5932">
      <w:r>
        <w:t>Recreation:</w:t>
      </w:r>
    </w:p>
    <w:p w:rsidR="001A082C" w:rsidRDefault="005E5932" w:rsidP="005E5932">
      <w:r>
        <w:t xml:space="preserve">Later that evening, we looked for accommodation at </w:t>
      </w:r>
      <w:proofErr w:type="spellStart"/>
      <w:r>
        <w:t>Mtwapa</w:t>
      </w:r>
      <w:proofErr w:type="spellEnd"/>
      <w:r>
        <w:t xml:space="preserve"> Creek, checked into a </w:t>
      </w:r>
      <w:proofErr w:type="spellStart"/>
      <w:r w:rsidR="005D21B8">
        <w:t>Kwetu</w:t>
      </w:r>
      <w:proofErr w:type="spellEnd"/>
      <w:r w:rsidR="005D21B8">
        <w:t xml:space="preserve"> Resort</w:t>
      </w:r>
      <w:r>
        <w:t>, and then enjoyed a recreational visit to Kenyatta Beach.</w:t>
      </w:r>
    </w:p>
    <w:p w:rsidR="001A082C" w:rsidRDefault="005D21B8" w:rsidP="005D21B8">
      <w:pPr>
        <w:pStyle w:val="Heading2"/>
        <w:rPr>
          <w:sz w:val="36"/>
          <w:szCs w:val="36"/>
        </w:rPr>
      </w:pPr>
      <w:r w:rsidRPr="005D21B8">
        <w:rPr>
          <w:sz w:val="36"/>
          <w:szCs w:val="36"/>
        </w:rPr>
        <w:lastRenderedPageBreak/>
        <w:t xml:space="preserve">Day 4:  </w:t>
      </w:r>
      <w:proofErr w:type="spellStart"/>
      <w:r w:rsidRPr="005D21B8">
        <w:rPr>
          <w:sz w:val="36"/>
          <w:szCs w:val="36"/>
        </w:rPr>
        <w:t>Nyali</w:t>
      </w:r>
      <w:proofErr w:type="spellEnd"/>
      <w:r w:rsidRPr="005D21B8">
        <w:rPr>
          <w:sz w:val="36"/>
          <w:szCs w:val="36"/>
        </w:rPr>
        <w:t xml:space="preserve"> Marine Data Center</w:t>
      </w:r>
      <w:r w:rsidR="00691526">
        <w:rPr>
          <w:sz w:val="36"/>
          <w:szCs w:val="36"/>
        </w:rPr>
        <w:t>, Mombasa</w:t>
      </w:r>
    </w:p>
    <w:p w:rsidR="005D21B8" w:rsidRPr="005D21B8" w:rsidRDefault="005D21B8" w:rsidP="005D21B8"/>
    <w:p w:rsidR="005D21B8" w:rsidRDefault="005D21B8" w:rsidP="005D21B8">
      <w:r w:rsidRPr="005D21B8">
        <w:t xml:space="preserve">The fourth day began with a visit to the </w:t>
      </w:r>
      <w:proofErr w:type="spellStart"/>
      <w:r w:rsidRPr="005D21B8">
        <w:t>Nyali</w:t>
      </w:r>
      <w:proofErr w:type="spellEnd"/>
      <w:r w:rsidRPr="005D21B8">
        <w:t xml:space="preserve"> Marine Data Center</w:t>
      </w:r>
      <w:r w:rsidR="00552AB5">
        <w:t xml:space="preserve"> tour</w:t>
      </w:r>
      <w:r w:rsidRPr="005D21B8">
        <w:t>, where we learned about:</w:t>
      </w:r>
    </w:p>
    <w:p w:rsidR="000A0F0B" w:rsidRDefault="000A0F0B" w:rsidP="005D21B8"/>
    <w:p w:rsidR="000A0F0B" w:rsidRDefault="000A0F0B" w:rsidP="000A0F0B">
      <w:pPr>
        <w:pStyle w:val="ListParagraph"/>
        <w:numPr>
          <w:ilvl w:val="0"/>
          <w:numId w:val="4"/>
        </w:numPr>
      </w:pPr>
      <w:r w:rsidRPr="009C237C">
        <w:rPr>
          <w:b/>
        </w:rPr>
        <w:t>Multiplexing and Demultiplexing</w:t>
      </w:r>
      <w:r w:rsidRPr="000A0F0B">
        <w:t>: Techniques for combining and separating multiple signals into one transmission medium and then separating them for individual processing</w:t>
      </w:r>
      <w:r w:rsidR="009C237C">
        <w:t>.</w:t>
      </w:r>
    </w:p>
    <w:p w:rsidR="009C237C" w:rsidRDefault="009C237C" w:rsidP="000A0F0B">
      <w:pPr>
        <w:pStyle w:val="ListParagraph"/>
        <w:numPr>
          <w:ilvl w:val="0"/>
          <w:numId w:val="4"/>
        </w:numPr>
      </w:pPr>
      <w:r w:rsidRPr="009C237C">
        <w:rPr>
          <w:b/>
        </w:rPr>
        <w:t>Dense Wavelength Division Multiplexing (DWDM)</w:t>
      </w:r>
      <w:r>
        <w:t xml:space="preserve">- </w:t>
      </w:r>
      <w:r>
        <w:t>is a critical technology employed in marine landing stations to maximize the data-carrying capacity of submarine optical cables. It enables the transmission of multiple data streams over a single fiber by using different wavelengths of light, significantly increasing the amount of information that can be transmitted</w:t>
      </w:r>
    </w:p>
    <w:p w:rsidR="009C237C" w:rsidRDefault="009C237C" w:rsidP="009C237C">
      <w:pPr>
        <w:pStyle w:val="ListParagraph"/>
        <w:numPr>
          <w:ilvl w:val="0"/>
          <w:numId w:val="4"/>
        </w:numPr>
      </w:pPr>
      <w:r w:rsidRPr="009C237C">
        <w:rPr>
          <w:b/>
        </w:rPr>
        <w:t>Amplifiers and Transponders</w:t>
      </w:r>
      <w:r>
        <w:t>:</w:t>
      </w:r>
    </w:p>
    <w:p w:rsidR="009C237C" w:rsidRDefault="009C237C" w:rsidP="009C237C">
      <w:r>
        <w:t xml:space="preserve">                  </w:t>
      </w:r>
      <w:r>
        <w:t>Amplifiers: Devices that boost signal strength to ensure data can travel long distances.</w:t>
      </w:r>
    </w:p>
    <w:p w:rsidR="009C237C" w:rsidRDefault="009C237C" w:rsidP="009C237C">
      <w:pPr>
        <w:ind w:left="720"/>
      </w:pPr>
      <w:r>
        <w:t xml:space="preserve">      </w:t>
      </w:r>
      <w:r>
        <w:t xml:space="preserve">Transponders: Equipment that receives, amplifies, and retransmits signals at alternate </w:t>
      </w:r>
      <w:r>
        <w:t xml:space="preserve">                                                    </w:t>
      </w:r>
      <w:r>
        <w:t>wavelengths</w:t>
      </w:r>
      <w:r>
        <w:t>.</w:t>
      </w:r>
    </w:p>
    <w:p w:rsidR="001310AC" w:rsidRDefault="001310AC" w:rsidP="009C237C">
      <w:pPr>
        <w:ind w:left="720"/>
      </w:pPr>
    </w:p>
    <w:p w:rsidR="001310AC" w:rsidRPr="001310AC" w:rsidRDefault="001310AC" w:rsidP="009C237C">
      <w:pPr>
        <w:ind w:left="720"/>
        <w:rPr>
          <w:u w:val="single"/>
        </w:rPr>
      </w:pPr>
      <w:r w:rsidRPr="001310AC">
        <w:rPr>
          <w:u w:val="single"/>
        </w:rPr>
        <w:t>Submarine Fiber Optic Cable Design</w:t>
      </w:r>
    </w:p>
    <w:p w:rsidR="009C237C" w:rsidRDefault="00691526" w:rsidP="009C237C">
      <w:r>
        <w:t xml:space="preserve">We were also taken through the submarine Fiber optic cable designs which are essential for global </w:t>
      </w:r>
      <w:r w:rsidR="001310AC" w:rsidRPr="001310AC">
        <w:t>telecommunications by transmitting vast amounts of data under the sea. These cables incorporate robust optical fibers encased in layers of protective materials designed to endure harsh marine conditions, such as high pressure, saltwater corrosion, and potential physical impacts</w:t>
      </w:r>
      <w:r w:rsidR="001310AC">
        <w:t>.</w:t>
      </w:r>
      <w:r w:rsidR="001310AC" w:rsidRPr="001310AC">
        <w:t xml:space="preserve"> Their construction involves multiple layers: optical fibers for data transmission, protective sheathing for mechanical strength and water resistance, and often a metallic conductor for powering repeaters.</w:t>
      </w:r>
    </w:p>
    <w:p w:rsidR="001310AC" w:rsidRDefault="001310AC" w:rsidP="009C237C"/>
    <w:p w:rsidR="001310AC" w:rsidRDefault="001310AC" w:rsidP="009C237C">
      <w:r>
        <w:t xml:space="preserve">Picture Examples: </w:t>
      </w:r>
    </w:p>
    <w:p w:rsidR="001310AC" w:rsidRDefault="001310AC" w:rsidP="009C237C"/>
    <w:p w:rsidR="001310AC" w:rsidRDefault="001310AC" w:rsidP="001310AC">
      <w:pPr>
        <w:jc w:val="center"/>
      </w:pPr>
      <w:r>
        <w:rPr>
          <w:noProof/>
        </w:rPr>
        <w:drawing>
          <wp:inline distT="0" distB="0" distL="0" distR="0">
            <wp:extent cx="3116580" cy="210250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5-02-08 at 15.15.39.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17579" cy="2103182"/>
                    </a:xfrm>
                    <a:prstGeom prst="rect">
                      <a:avLst/>
                    </a:prstGeom>
                  </pic:spPr>
                </pic:pic>
              </a:graphicData>
            </a:graphic>
          </wp:inline>
        </w:drawing>
      </w:r>
      <w:r>
        <w:rPr>
          <w:noProof/>
        </w:rPr>
        <w:drawing>
          <wp:inline distT="0" distB="0" distL="0" distR="0">
            <wp:extent cx="2606040" cy="1784350"/>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s (3).jpg"/>
                    <pic:cNvPicPr/>
                  </pic:nvPicPr>
                  <pic:blipFill>
                    <a:blip r:embed="rId17">
                      <a:extLst>
                        <a:ext uri="{28A0092B-C50C-407E-A947-70E740481C1C}">
                          <a14:useLocalDpi xmlns:a14="http://schemas.microsoft.com/office/drawing/2010/main" val="0"/>
                        </a:ext>
                      </a:extLst>
                    </a:blip>
                    <a:stretch>
                      <a:fillRect/>
                    </a:stretch>
                  </pic:blipFill>
                  <pic:spPr>
                    <a:xfrm>
                      <a:off x="0" y="0"/>
                      <a:ext cx="2627904" cy="1799320"/>
                    </a:xfrm>
                    <a:prstGeom prst="rect">
                      <a:avLst/>
                    </a:prstGeom>
                  </pic:spPr>
                </pic:pic>
              </a:graphicData>
            </a:graphic>
          </wp:inline>
        </w:drawing>
      </w:r>
    </w:p>
    <w:p w:rsidR="009C237C" w:rsidRDefault="009C237C" w:rsidP="009C237C"/>
    <w:p w:rsidR="009C237C" w:rsidRDefault="009C237C" w:rsidP="009C237C">
      <w:pPr>
        <w:jc w:val="both"/>
      </w:pPr>
    </w:p>
    <w:p w:rsidR="001310AC" w:rsidRDefault="001310AC" w:rsidP="001310AC">
      <w:r>
        <w:t>Recreational Activities:</w:t>
      </w:r>
    </w:p>
    <w:p w:rsidR="001310AC" w:rsidRDefault="001310AC" w:rsidP="001310AC"/>
    <w:p w:rsidR="001310AC" w:rsidRDefault="001310AC" w:rsidP="001310AC">
      <w:r>
        <w:t>After the technical tour, we returned to Kenyatta Beach for further recreation.</w:t>
      </w:r>
    </w:p>
    <w:p w:rsidR="009C237C" w:rsidRDefault="001310AC" w:rsidP="001310AC">
      <w:r>
        <w:t>I participated in canoe riding in the deep sea during low tides, took photographs, and observed the coastal mangrove trees</w:t>
      </w:r>
    </w:p>
    <w:p w:rsidR="00552AB5" w:rsidRPr="005D21B8" w:rsidRDefault="00552AB5" w:rsidP="005D21B8"/>
    <w:p w:rsidR="001A082C" w:rsidRDefault="001A082C"/>
    <w:p w:rsidR="001A082C" w:rsidRDefault="001A082C"/>
    <w:p w:rsidR="001310AC" w:rsidRPr="001310AC" w:rsidRDefault="001310AC" w:rsidP="001310AC">
      <w:pPr>
        <w:pStyle w:val="Heading2"/>
        <w:rPr>
          <w:sz w:val="36"/>
          <w:szCs w:val="36"/>
        </w:rPr>
      </w:pPr>
      <w:r w:rsidRPr="001310AC">
        <w:rPr>
          <w:sz w:val="36"/>
          <w:szCs w:val="36"/>
        </w:rPr>
        <w:lastRenderedPageBreak/>
        <w:t>Day 5: Return Journey – Overnight in Nairobi</w:t>
      </w:r>
    </w:p>
    <w:p w:rsidR="001310AC" w:rsidRDefault="001310AC" w:rsidP="001310AC"/>
    <w:p w:rsidR="001310AC" w:rsidRPr="00E106DF" w:rsidRDefault="001310AC" w:rsidP="001310AC">
      <w:pPr>
        <w:rPr>
          <w:i/>
        </w:rPr>
      </w:pPr>
      <w:r w:rsidRPr="00E106DF">
        <w:rPr>
          <w:i/>
        </w:rPr>
        <w:t>Overview:</w:t>
      </w:r>
    </w:p>
    <w:p w:rsidR="001310AC" w:rsidRDefault="001310AC" w:rsidP="001310AC"/>
    <w:p w:rsidR="001310AC" w:rsidRDefault="001310AC" w:rsidP="001310AC">
      <w:r>
        <w:t>On Day 5, we began our return journey to Karatina University. The travel took longer than expected.</w:t>
      </w:r>
    </w:p>
    <w:p w:rsidR="001310AC" w:rsidRDefault="001310AC" w:rsidP="001310AC"/>
    <w:p w:rsidR="001310AC" w:rsidRDefault="001310AC" w:rsidP="001310AC">
      <w:r>
        <w:t>Activities:</w:t>
      </w:r>
    </w:p>
    <w:p w:rsidR="001310AC" w:rsidRDefault="001310AC" w:rsidP="001310AC"/>
    <w:p w:rsidR="001A082C" w:rsidRDefault="001310AC" w:rsidP="001310AC">
      <w:r>
        <w:t>Due to the long journey, we arrived in Nairobi around midnight (00:00 hours</w:t>
      </w:r>
      <w:r w:rsidR="00E106DF">
        <w:t>)</w:t>
      </w:r>
      <w:r>
        <w:t xml:space="preserve"> and arranged for overnight accommodation in Nairobi before resuming our travel the next day</w:t>
      </w:r>
      <w:r w:rsidR="00E106DF">
        <w:t xml:space="preserve"> and in the </w:t>
      </w:r>
      <w:proofErr w:type="gramStart"/>
      <w:r w:rsidR="00E106DF">
        <w:t>morning</w:t>
      </w:r>
      <w:proofErr w:type="gramEnd"/>
      <w:r w:rsidR="00E106DF">
        <w:t xml:space="preserve"> </w:t>
      </w:r>
      <w:r>
        <w:t>we departed from Nairobi and safely returned to Karatina University.</w:t>
      </w:r>
    </w:p>
    <w:p w:rsidR="00E106DF" w:rsidRDefault="00E106DF" w:rsidP="001310AC"/>
    <w:p w:rsidR="00E106DF" w:rsidRDefault="00E106DF" w:rsidP="00E106DF">
      <w:pPr>
        <w:rPr>
          <w:b/>
        </w:rPr>
      </w:pPr>
      <w:r w:rsidRPr="00E106DF">
        <w:rPr>
          <w:b/>
        </w:rPr>
        <w:t>Conclusion</w:t>
      </w:r>
    </w:p>
    <w:p w:rsidR="00E106DF" w:rsidRPr="00E106DF" w:rsidRDefault="00E106DF" w:rsidP="00E106DF">
      <w:pPr>
        <w:rPr>
          <w:b/>
        </w:rPr>
      </w:pPr>
    </w:p>
    <w:p w:rsidR="00E106DF" w:rsidRDefault="00E106DF" w:rsidP="00E106DF">
      <w:r>
        <w:t xml:space="preserve">The field trip was an enriching experience, providing firsthand exposure to Kenya's ICT infrastructure and its evolution. From the historical artifacts at Multimedia University to the cutting-edge technologies at </w:t>
      </w:r>
      <w:proofErr w:type="spellStart"/>
      <w:r>
        <w:t>Konza</w:t>
      </w:r>
      <w:proofErr w:type="spellEnd"/>
      <w:r>
        <w:t xml:space="preserve"> Technopolis and the Mombasa Cable Landing Station, the trip deepened our understanding of the role of ICT in national development. The knowledge gained will undoubtedly enhance our academic and professional pursuits in the field of technology.</w:t>
      </w:r>
    </w:p>
    <w:p w:rsidR="00E106DF" w:rsidRDefault="00E106DF" w:rsidP="00E106DF"/>
    <w:p w:rsidR="00E106DF" w:rsidRDefault="00E106DF" w:rsidP="00E106DF">
      <w:pPr>
        <w:rPr>
          <w:b/>
        </w:rPr>
      </w:pPr>
      <w:r w:rsidRPr="00E106DF">
        <w:rPr>
          <w:b/>
        </w:rPr>
        <w:t>Acknowledgments</w:t>
      </w:r>
    </w:p>
    <w:p w:rsidR="00E106DF" w:rsidRPr="00E106DF" w:rsidRDefault="00E106DF" w:rsidP="00E106DF">
      <w:pPr>
        <w:rPr>
          <w:b/>
        </w:rPr>
      </w:pPr>
    </w:p>
    <w:p w:rsidR="00E106DF" w:rsidRDefault="00E106DF" w:rsidP="00E106DF">
      <w:r>
        <w:t xml:space="preserve">We extend our gratitude to Karatina University for organizing the trip, the staff at Multimedia University, </w:t>
      </w:r>
      <w:proofErr w:type="spellStart"/>
      <w:r>
        <w:t>Konza</w:t>
      </w:r>
      <w:proofErr w:type="spellEnd"/>
      <w:r>
        <w:t xml:space="preserve"> Technopolis, and the Mombasa Cable Landing Station for their insightful presentations, and our trip coordinators</w:t>
      </w:r>
      <w:r>
        <w:t xml:space="preserve"> </w:t>
      </w:r>
      <w:proofErr w:type="spellStart"/>
      <w:r>
        <w:t>Mr.Zablon</w:t>
      </w:r>
      <w:proofErr w:type="spellEnd"/>
      <w:r>
        <w:t xml:space="preserve"> </w:t>
      </w:r>
      <w:proofErr w:type="spellStart"/>
      <w:r>
        <w:t>Okari</w:t>
      </w:r>
      <w:proofErr w:type="spellEnd"/>
      <w:r>
        <w:t xml:space="preserve"> and </w:t>
      </w:r>
      <w:proofErr w:type="spellStart"/>
      <w:r>
        <w:t>Mr.Vincent</w:t>
      </w:r>
      <w:proofErr w:type="spellEnd"/>
      <w:r>
        <w:t xml:space="preserve"> </w:t>
      </w:r>
      <w:proofErr w:type="spellStart"/>
      <w:r>
        <w:t>Tanui</w:t>
      </w:r>
      <w:proofErr w:type="spellEnd"/>
      <w:r>
        <w:t xml:space="preserve"> for ensuring a smooth and successful experience.</w:t>
      </w:r>
      <w:bookmarkStart w:id="0" w:name="_GoBack"/>
      <w:bookmarkEnd w:id="0"/>
    </w:p>
    <w:p w:rsidR="00E106DF" w:rsidRDefault="00E106DF" w:rsidP="001310AC"/>
    <w:p w:rsidR="001A082C" w:rsidRDefault="001A082C"/>
    <w:p w:rsidR="001A082C" w:rsidRDefault="001A082C"/>
    <w:p w:rsidR="001A082C" w:rsidRDefault="001A082C"/>
    <w:p w:rsidR="001A082C" w:rsidRDefault="001A082C"/>
    <w:p w:rsidR="001A082C" w:rsidRDefault="001A082C"/>
    <w:p w:rsidR="001A082C" w:rsidRDefault="001A082C"/>
    <w:p w:rsidR="001A082C" w:rsidRDefault="001A082C"/>
    <w:p w:rsidR="001A082C" w:rsidRDefault="001A082C"/>
    <w:p w:rsidR="001A082C" w:rsidRDefault="001A082C"/>
    <w:p w:rsidR="001A082C" w:rsidRDefault="001A082C"/>
    <w:p w:rsidR="001A082C" w:rsidRDefault="001A082C"/>
    <w:p w:rsidR="001A082C" w:rsidRDefault="001A082C"/>
    <w:p w:rsidR="001A082C" w:rsidRDefault="001A082C"/>
    <w:p w:rsidR="001A082C" w:rsidRDefault="001A082C"/>
    <w:p w:rsidR="001A082C" w:rsidRDefault="001A082C"/>
    <w:p w:rsidR="0048120C" w:rsidRDefault="0048120C"/>
    <w:p w:rsidR="0048120C" w:rsidRDefault="0048120C"/>
    <w:sectPr w:rsidR="0048120C" w:rsidSect="00E74B29">
      <w:footerReference w:type="even" r:id="rId18"/>
      <w:footerReference w:type="default" r:id="rId19"/>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3507" w:rsidRDefault="009C3507" w:rsidP="00E74B29">
      <w:r>
        <w:separator/>
      </w:r>
    </w:p>
  </w:endnote>
  <w:endnote w:type="continuationSeparator" w:id="0">
    <w:p w:rsidR="009C3507" w:rsidRDefault="009C3507"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5936648"/>
      <w:docPartObj>
        <w:docPartGallery w:val="Page Numbers (Bottom of Page)"/>
        <w:docPartUnique/>
      </w:docPartObj>
    </w:sdtPr>
    <w:sdtEndPr>
      <w:rPr>
        <w:rStyle w:val="PageNumber"/>
      </w:rPr>
    </w:sdtEndPr>
    <w:sdtContent>
      <w:p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rsidTr="006709F1">
      <w:tc>
        <w:tcPr>
          <w:tcW w:w="1079" w:type="dxa"/>
        </w:tcPr>
        <w:p w:rsidR="00E74B29" w:rsidRPr="00E74B29" w:rsidRDefault="00E74B29" w:rsidP="006709F1">
          <w:pPr>
            <w:pStyle w:val="Footer"/>
          </w:pPr>
        </w:p>
      </w:tc>
      <w:tc>
        <w:tcPr>
          <w:tcW w:w="5395" w:type="dxa"/>
        </w:tcPr>
        <w:p w:rsidR="00E74B29" w:rsidRPr="00874FE7" w:rsidRDefault="001A082C" w:rsidP="006709F1">
          <w:pPr>
            <w:pStyle w:val="Footer"/>
          </w:pPr>
          <w:r>
            <w:t>Academic Field Trip</w:t>
          </w:r>
        </w:p>
      </w:tc>
      <w:tc>
        <w:tcPr>
          <w:tcW w:w="3237" w:type="dxa"/>
        </w:tcPr>
        <w:sdt>
          <w:sdtPr>
            <w:rPr>
              <w:rStyle w:val="PageNumber"/>
            </w:rPr>
            <w:id w:val="-1206949233"/>
            <w:docPartObj>
              <w:docPartGallery w:val="Page Numbers (Bottom of Page)"/>
              <w:docPartUnique/>
            </w:docPartObj>
          </w:sdtPr>
          <w:sdtEndPr>
            <w:rPr>
              <w:rStyle w:val="PageNumber"/>
            </w:rPr>
          </w:sdtEndPr>
          <w:sdtContent>
            <w:p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rsidR="00E74B29" w:rsidRPr="00E74B29" w:rsidRDefault="00E74B29" w:rsidP="006709F1">
          <w:pPr>
            <w:pStyle w:val="Footer"/>
          </w:pPr>
        </w:p>
      </w:tc>
    </w:tr>
  </w:tbl>
  <w:p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3507" w:rsidRDefault="009C3507" w:rsidP="00E74B29">
      <w:r>
        <w:separator/>
      </w:r>
    </w:p>
  </w:footnote>
  <w:footnote w:type="continuationSeparator" w:id="0">
    <w:p w:rsidR="009C3507" w:rsidRDefault="009C3507"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A5209F"/>
    <w:multiLevelType w:val="hybridMultilevel"/>
    <w:tmpl w:val="60865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AF1424F"/>
    <w:multiLevelType w:val="hybridMultilevel"/>
    <w:tmpl w:val="D2B63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7C749E"/>
    <w:multiLevelType w:val="hybridMultilevel"/>
    <w:tmpl w:val="9E6C13D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82C"/>
    <w:rsid w:val="00086FA5"/>
    <w:rsid w:val="000A0F0B"/>
    <w:rsid w:val="000E4641"/>
    <w:rsid w:val="001310AC"/>
    <w:rsid w:val="00151F66"/>
    <w:rsid w:val="00177F8D"/>
    <w:rsid w:val="00185F4A"/>
    <w:rsid w:val="001A082C"/>
    <w:rsid w:val="002D2200"/>
    <w:rsid w:val="0040564B"/>
    <w:rsid w:val="0048120C"/>
    <w:rsid w:val="004909D9"/>
    <w:rsid w:val="00521481"/>
    <w:rsid w:val="00552AB5"/>
    <w:rsid w:val="005D21B8"/>
    <w:rsid w:val="005E5932"/>
    <w:rsid w:val="00665110"/>
    <w:rsid w:val="006709F1"/>
    <w:rsid w:val="00691526"/>
    <w:rsid w:val="006C60E6"/>
    <w:rsid w:val="00737B41"/>
    <w:rsid w:val="007C0A75"/>
    <w:rsid w:val="00837914"/>
    <w:rsid w:val="00874FE7"/>
    <w:rsid w:val="00952F7D"/>
    <w:rsid w:val="0095496A"/>
    <w:rsid w:val="009A38BA"/>
    <w:rsid w:val="009C237C"/>
    <w:rsid w:val="009C3507"/>
    <w:rsid w:val="009F22ED"/>
    <w:rsid w:val="00B43E11"/>
    <w:rsid w:val="00C755AB"/>
    <w:rsid w:val="00D43125"/>
    <w:rsid w:val="00D66A3A"/>
    <w:rsid w:val="00DF198B"/>
    <w:rsid w:val="00E106DF"/>
    <w:rsid w:val="00E74B29"/>
    <w:rsid w:val="00F50791"/>
    <w:rsid w:val="00F7101F"/>
    <w:rsid w:val="00F96081"/>
    <w:rsid w:val="00FA63BA"/>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02029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F960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FF0069C375A44AFAE7720BF46408CC7"/>
        <w:category>
          <w:name w:val="General"/>
          <w:gallery w:val="placeholder"/>
        </w:category>
        <w:types>
          <w:type w:val="bbPlcHdr"/>
        </w:types>
        <w:behaviors>
          <w:behavior w:val="content"/>
        </w:behaviors>
        <w:guid w:val="{E1E053F6-2A57-42B2-B25E-458DBE17F773}"/>
      </w:docPartPr>
      <w:docPartBody>
        <w:p w:rsidR="00000000" w:rsidRDefault="009D7A33">
          <w:pPr>
            <w:pStyle w:val="6FF0069C375A44AFAE7720BF46408CC7"/>
          </w:pPr>
          <w:r w:rsidRPr="00DF198B">
            <w:t>Date</w:t>
          </w:r>
        </w:p>
      </w:docPartBody>
    </w:docPart>
    <w:docPart>
      <w:docPartPr>
        <w:name w:val="15987CC595FC40A88F77DF70CE47270D"/>
        <w:category>
          <w:name w:val="General"/>
          <w:gallery w:val="placeholder"/>
        </w:category>
        <w:types>
          <w:type w:val="bbPlcHdr"/>
        </w:types>
        <w:behaviors>
          <w:behavior w:val="content"/>
        </w:behaviors>
        <w:guid w:val="{664188B5-306D-44FA-BD81-DC91E9A6CD9D}"/>
      </w:docPartPr>
      <w:docPartBody>
        <w:p w:rsidR="00000000" w:rsidRDefault="009D7A33">
          <w:pPr>
            <w:pStyle w:val="15987CC595FC40A88F77DF70CE47270D"/>
          </w:pPr>
          <w:r w:rsidRPr="00DF198B">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E44"/>
    <w:rsid w:val="00773E44"/>
    <w:rsid w:val="009D7A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9366CCCA9BC456190E0BB4EA61990B9">
    <w:name w:val="39366CCCA9BC456190E0BB4EA61990B9"/>
  </w:style>
  <w:style w:type="paragraph" w:customStyle="1" w:styleId="28CEDE2267D44018B40948D06FE1BFD4">
    <w:name w:val="28CEDE2267D44018B40948D06FE1BFD4"/>
  </w:style>
  <w:style w:type="paragraph" w:customStyle="1" w:styleId="6FF0069C375A44AFAE7720BF46408CC7">
    <w:name w:val="6FF0069C375A44AFAE7720BF46408CC7"/>
  </w:style>
  <w:style w:type="paragraph" w:customStyle="1" w:styleId="22473530616D4848B8F5F24C75E10F66">
    <w:name w:val="22473530616D4848B8F5F24C75E10F66"/>
  </w:style>
  <w:style w:type="paragraph" w:customStyle="1" w:styleId="15987CC595FC40A88F77DF70CE47270D">
    <w:name w:val="15987CC595FC40A88F77DF70CE47270D"/>
  </w:style>
  <w:style w:type="paragraph" w:customStyle="1" w:styleId="BF9DD0AD8ABF4E1888FFC059E54ABC17">
    <w:name w:val="BF9DD0AD8ABF4E1888FFC059E54ABC17"/>
  </w:style>
  <w:style w:type="paragraph" w:customStyle="1" w:styleId="CB4675AD490449C8A445159F77CCDD70">
    <w:name w:val="CB4675AD490449C8A445159F77CCDD70"/>
  </w:style>
  <w:style w:type="paragraph" w:customStyle="1" w:styleId="110CDCCB26134D2BB9E08497A4027D70">
    <w:name w:val="110CDCCB26134D2BB9E08497A4027D70"/>
  </w:style>
  <w:style w:type="paragraph" w:customStyle="1" w:styleId="Text">
    <w:name w:val="Text"/>
    <w:basedOn w:val="Normal"/>
    <w:uiPriority w:val="5"/>
    <w:qFormat/>
    <w:rsid w:val="00773E44"/>
    <w:pPr>
      <w:spacing w:after="0" w:line="240" w:lineRule="auto"/>
    </w:pPr>
    <w:rPr>
      <w:rFonts w:eastAsiaTheme="minorHAnsi"/>
      <w:sz w:val="28"/>
      <w:szCs w:val="28"/>
    </w:rPr>
  </w:style>
  <w:style w:type="paragraph" w:customStyle="1" w:styleId="A7C04F2777C348F78A123722E4F6F764">
    <w:name w:val="A7C04F2777C348F78A123722E4F6F764"/>
  </w:style>
  <w:style w:type="paragraph" w:customStyle="1" w:styleId="B6536066568344D9A5CED8699F34A244">
    <w:name w:val="B6536066568344D9A5CED8699F34A244"/>
  </w:style>
  <w:style w:type="paragraph" w:customStyle="1" w:styleId="3E7540ED73034F7499E1C1F177FB69F0">
    <w:name w:val="3E7540ED73034F7499E1C1F177FB69F0"/>
  </w:style>
  <w:style w:type="paragraph" w:customStyle="1" w:styleId="28BC8391C605442B8876DF6726170246">
    <w:name w:val="28BC8391C605442B8876DF6726170246"/>
  </w:style>
  <w:style w:type="paragraph" w:customStyle="1" w:styleId="1BBAF67BF14F4C2FA5EE68C3FAEE39D9">
    <w:name w:val="1BBAF67BF14F4C2FA5EE68C3FAEE39D9"/>
  </w:style>
  <w:style w:type="paragraph" w:customStyle="1" w:styleId="922B0A3D491C480EA856132AFAF861C2">
    <w:name w:val="922B0A3D491C480EA856132AFAF861C2"/>
  </w:style>
  <w:style w:type="paragraph" w:customStyle="1" w:styleId="8445D993C5E7414F880B73EBC1D7AFA1">
    <w:name w:val="8445D993C5E7414F880B73EBC1D7AFA1"/>
  </w:style>
  <w:style w:type="paragraph" w:customStyle="1" w:styleId="6194FC17B7354224BAC941A2B6C1DEBF">
    <w:name w:val="6194FC17B7354224BAC941A2B6C1DEBF"/>
  </w:style>
  <w:style w:type="paragraph" w:customStyle="1" w:styleId="173C57E8F4394AFD920512DF473E0EA6">
    <w:name w:val="173C57E8F4394AFD920512DF473E0EA6"/>
    <w:rsid w:val="00773E44"/>
  </w:style>
  <w:style w:type="paragraph" w:customStyle="1" w:styleId="0103E4DC99B348B6917F84E91327FBF8">
    <w:name w:val="0103E4DC99B348B6917F84E91327FBF8"/>
    <w:rsid w:val="00773E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8</Pages>
  <Words>1407</Words>
  <Characters>8025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2025-02-08T08:51:00Z</dcterms:created>
  <dcterms:modified xsi:type="dcterms:W3CDTF">2025-02-08T12:37:00Z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